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6C" w:rsidRPr="002858FA" w:rsidRDefault="009C7C6C" w:rsidP="009C7C6C">
      <w:pPr>
        <w:pageBreakBefore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58FA">
        <w:rPr>
          <w:rFonts w:ascii="Times New Roman" w:hAnsi="Times New Roman"/>
          <w:b/>
          <w:sz w:val="28"/>
          <w:szCs w:val="28"/>
        </w:rPr>
        <w:t>СОДЕРЖАНИЕ</w:t>
      </w:r>
    </w:p>
    <w:p w:rsidR="009C7C6C" w:rsidRDefault="009C7C6C" w:rsidP="009C7C6C">
      <w:pPr>
        <w:spacing w:after="0"/>
        <w:rPr>
          <w:rFonts w:ascii="Times New Roman" w:hAnsi="Times New Roman"/>
          <w:sz w:val="28"/>
          <w:szCs w:val="28"/>
        </w:rPr>
      </w:pPr>
    </w:p>
    <w:p w:rsidR="009C7C6C" w:rsidRDefault="009C7C6C" w:rsidP="009C7C6C">
      <w:pPr>
        <w:pStyle w:val="a4"/>
        <w:spacing w:after="0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Введение…….……………………………………………………………………..5</w:t>
      </w:r>
    </w:p>
    <w:p w:rsidR="009C7C6C" w:rsidRDefault="009C7C6C" w:rsidP="009C7C6C">
      <w:pPr>
        <w:pStyle w:val="a4"/>
        <w:spacing w:after="0"/>
        <w:ind w:left="142" w:hanging="142"/>
        <w:rPr>
          <w:rFonts w:ascii="Times New Roman" w:hAnsi="Times New Roman"/>
          <w:sz w:val="28"/>
          <w:szCs w:val="28"/>
        </w:rPr>
      </w:pPr>
      <w:r w:rsidRPr="002858FA">
        <w:rPr>
          <w:rFonts w:ascii="Times New Roman" w:hAnsi="Times New Roman"/>
          <w:sz w:val="28"/>
          <w:szCs w:val="28"/>
        </w:rPr>
        <w:t>1 Проектная деятельность в сфере ИТ: 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8FA">
        <w:rPr>
          <w:rFonts w:ascii="Times New Roman" w:hAnsi="Times New Roman"/>
          <w:sz w:val="28"/>
          <w:szCs w:val="28"/>
        </w:rPr>
        <w:t>организации, мониторинга</w:t>
      </w:r>
    </w:p>
    <w:p w:rsidR="009C7C6C" w:rsidRPr="002858FA" w:rsidRDefault="009C7C6C" w:rsidP="009C7C6C">
      <w:pPr>
        <w:pStyle w:val="a4"/>
        <w:spacing w:after="0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58FA">
        <w:rPr>
          <w:rFonts w:ascii="Times New Roman" w:hAnsi="Times New Roman"/>
          <w:sz w:val="28"/>
          <w:szCs w:val="28"/>
        </w:rPr>
        <w:t xml:space="preserve">  и управления проектами…</w:t>
      </w:r>
      <w:r>
        <w:rPr>
          <w:rFonts w:ascii="Times New Roman" w:hAnsi="Times New Roman"/>
          <w:sz w:val="28"/>
          <w:szCs w:val="28"/>
        </w:rPr>
        <w:t>.…………………………………………………....</w:t>
      </w:r>
      <w:r w:rsidRPr="002858FA">
        <w:rPr>
          <w:rFonts w:ascii="Times New Roman" w:hAnsi="Times New Roman"/>
          <w:sz w:val="28"/>
          <w:szCs w:val="28"/>
        </w:rPr>
        <w:t>.6</w:t>
      </w:r>
    </w:p>
    <w:p w:rsidR="009C7C6C" w:rsidRPr="00B31C9E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 </w:t>
      </w:r>
      <w:r w:rsidRPr="00B31C9E">
        <w:rPr>
          <w:rFonts w:ascii="Times New Roman" w:hAnsi="Times New Roman"/>
          <w:sz w:val="28"/>
          <w:szCs w:val="28"/>
        </w:rPr>
        <w:t>Основные понятия и определения проектной деятельности</w:t>
      </w:r>
      <w:r>
        <w:rPr>
          <w:rFonts w:ascii="Times New Roman" w:hAnsi="Times New Roman"/>
          <w:sz w:val="28"/>
          <w:szCs w:val="28"/>
        </w:rPr>
        <w:t>………..……6</w:t>
      </w:r>
    </w:p>
    <w:p w:rsidR="009C7C6C" w:rsidRPr="00136B7C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 </w:t>
      </w:r>
      <w:r w:rsidRPr="00136B7C">
        <w:rPr>
          <w:rFonts w:ascii="Times New Roman" w:hAnsi="Times New Roman"/>
          <w:sz w:val="28"/>
          <w:szCs w:val="28"/>
        </w:rPr>
        <w:t>Проблемы организации проектов и способы их решения………</w:t>
      </w:r>
      <w:r>
        <w:rPr>
          <w:rFonts w:ascii="Times New Roman" w:hAnsi="Times New Roman"/>
          <w:sz w:val="28"/>
          <w:szCs w:val="28"/>
        </w:rPr>
        <w:t>……..…8</w:t>
      </w:r>
    </w:p>
    <w:p w:rsidR="009C7C6C" w:rsidRPr="00136B7C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1.3 Общие принципы управления</w:t>
      </w:r>
      <w:r w:rsidRPr="00136B7C">
        <w:rPr>
          <w:rFonts w:ascii="Times New Roman" w:hAnsi="Times New Roman"/>
          <w:sz w:val="28"/>
          <w:szCs w:val="28"/>
        </w:rPr>
        <w:t xml:space="preserve"> проектами</w:t>
      </w:r>
      <w:r>
        <w:rPr>
          <w:rFonts w:ascii="Times New Roman" w:hAnsi="Times New Roman"/>
          <w:sz w:val="28"/>
          <w:szCs w:val="28"/>
        </w:rPr>
        <w:t xml:space="preserve"> в сфере ИТ</w:t>
      </w:r>
      <w:r w:rsidRPr="00136B7C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……......18</w:t>
      </w:r>
    </w:p>
    <w:p w:rsidR="009C7C6C" w:rsidRDefault="009C7C6C" w:rsidP="009C7C6C">
      <w:pPr>
        <w:pStyle w:val="a4"/>
        <w:spacing w:after="0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</w:t>
      </w:r>
      <w:r w:rsidRPr="002858FA">
        <w:rPr>
          <w:rFonts w:ascii="Times New Roman" w:hAnsi="Times New Roman"/>
          <w:sz w:val="28"/>
          <w:szCs w:val="28"/>
        </w:rPr>
        <w:t xml:space="preserve">ониторинг и управление ресурсами на примере </w:t>
      </w:r>
      <w:r>
        <w:rPr>
          <w:rFonts w:ascii="Times New Roman" w:hAnsi="Times New Roman"/>
          <w:sz w:val="28"/>
          <w:szCs w:val="28"/>
        </w:rPr>
        <w:t xml:space="preserve">УП </w:t>
      </w:r>
      <w:r w:rsidRPr="002858FA">
        <w:rPr>
          <w:rFonts w:ascii="Times New Roman" w:hAnsi="Times New Roman"/>
          <w:sz w:val="28"/>
          <w:szCs w:val="28"/>
        </w:rPr>
        <w:t>«Авент-</w:t>
      </w:r>
      <w:r>
        <w:rPr>
          <w:rFonts w:ascii="Times New Roman" w:hAnsi="Times New Roman"/>
          <w:sz w:val="28"/>
          <w:szCs w:val="28"/>
        </w:rPr>
        <w:t>С</w:t>
      </w:r>
      <w:r w:rsidRPr="002858FA">
        <w:rPr>
          <w:rFonts w:ascii="Times New Roman" w:hAnsi="Times New Roman"/>
          <w:sz w:val="28"/>
          <w:szCs w:val="28"/>
        </w:rPr>
        <w:t>офт»</w:t>
      </w:r>
      <w:r>
        <w:rPr>
          <w:rFonts w:ascii="Times New Roman" w:hAnsi="Times New Roman"/>
          <w:sz w:val="28"/>
          <w:szCs w:val="28"/>
        </w:rPr>
        <w:t>….....28</w:t>
      </w:r>
    </w:p>
    <w:p w:rsidR="009C7C6C" w:rsidRDefault="009C7C6C" w:rsidP="009C7C6C">
      <w:pPr>
        <w:pStyle w:val="a4"/>
        <w:spacing w:after="0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2.1 Методы и принципы м</w:t>
      </w:r>
      <w:r w:rsidRPr="003115E3">
        <w:rPr>
          <w:rFonts w:ascii="Times New Roman" w:hAnsi="Times New Roman"/>
          <w:sz w:val="28"/>
          <w:szCs w:val="28"/>
        </w:rPr>
        <w:t>ониторинг</w:t>
      </w:r>
      <w:r>
        <w:rPr>
          <w:rFonts w:ascii="Times New Roman" w:hAnsi="Times New Roman"/>
          <w:sz w:val="28"/>
          <w:szCs w:val="28"/>
        </w:rPr>
        <w:t>а</w:t>
      </w:r>
      <w:r w:rsidRPr="003115E3">
        <w:rPr>
          <w:rFonts w:ascii="Times New Roman" w:hAnsi="Times New Roman"/>
          <w:sz w:val="28"/>
          <w:szCs w:val="28"/>
        </w:rPr>
        <w:t xml:space="preserve"> ИТ-ресурсов</w:t>
      </w:r>
      <w:r>
        <w:rPr>
          <w:rFonts w:ascii="Times New Roman" w:hAnsi="Times New Roman"/>
          <w:sz w:val="28"/>
          <w:szCs w:val="28"/>
        </w:rPr>
        <w:t>…….…….….…......…..28</w:t>
      </w:r>
    </w:p>
    <w:p w:rsidR="009C7C6C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2.2 Управление ИТ-ресурсами…………………………………………..……32</w:t>
      </w:r>
    </w:p>
    <w:p w:rsidR="009C7C6C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2.3 Анализ проектной деятельности УП «Авент-Софт»……………………38</w:t>
      </w:r>
    </w:p>
    <w:p w:rsidR="009C7C6C" w:rsidRDefault="009C7C6C" w:rsidP="009C7C6C">
      <w:pPr>
        <w:pStyle w:val="a4"/>
        <w:spacing w:after="0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Pr="002858FA">
        <w:rPr>
          <w:rFonts w:ascii="Times New Roman" w:hAnsi="Times New Roman"/>
          <w:sz w:val="28"/>
          <w:szCs w:val="28"/>
        </w:rPr>
        <w:t>Разработка программного средства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8FA">
        <w:rPr>
          <w:rFonts w:ascii="Times New Roman" w:hAnsi="Times New Roman"/>
          <w:sz w:val="28"/>
          <w:szCs w:val="28"/>
        </w:rPr>
        <w:t xml:space="preserve">мониторинга и </w:t>
      </w:r>
    </w:p>
    <w:p w:rsidR="009C7C6C" w:rsidRPr="0073737A" w:rsidRDefault="009C7C6C" w:rsidP="009C7C6C">
      <w:pPr>
        <w:pStyle w:val="a4"/>
        <w:spacing w:after="0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858FA">
        <w:rPr>
          <w:rFonts w:ascii="Times New Roman" w:hAnsi="Times New Roman"/>
          <w:sz w:val="28"/>
          <w:szCs w:val="28"/>
        </w:rPr>
        <w:t>управления ресурсами.</w:t>
      </w:r>
      <w:r>
        <w:rPr>
          <w:rFonts w:ascii="Times New Roman" w:hAnsi="Times New Roman"/>
          <w:sz w:val="28"/>
          <w:szCs w:val="28"/>
        </w:rPr>
        <w:t>………………………………………...….….…….….41</w:t>
      </w:r>
    </w:p>
    <w:p w:rsidR="009C7C6C" w:rsidRPr="0073737A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3.1 Функциональная модель системы……………………………………..….41</w:t>
      </w:r>
    </w:p>
    <w:p w:rsidR="009C7C6C" w:rsidRPr="0073737A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3.2 Модели представления системы и их описание…………………….…...44</w:t>
      </w:r>
    </w:p>
    <w:p w:rsidR="009C7C6C" w:rsidRPr="003530EB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3.3 </w:t>
      </w:r>
      <w:r w:rsidRPr="0073737A">
        <w:rPr>
          <w:rFonts w:ascii="Times New Roman" w:hAnsi="Times New Roman"/>
          <w:sz w:val="28"/>
          <w:szCs w:val="28"/>
        </w:rPr>
        <w:t>Информационная модель</w:t>
      </w:r>
      <w:r>
        <w:rPr>
          <w:rFonts w:ascii="Times New Roman" w:hAnsi="Times New Roman"/>
          <w:sz w:val="28"/>
          <w:szCs w:val="28"/>
        </w:rPr>
        <w:t xml:space="preserve"> системы</w:t>
      </w:r>
      <w:r w:rsidRPr="0073737A">
        <w:rPr>
          <w:rFonts w:ascii="Times New Roman" w:hAnsi="Times New Roman"/>
          <w:sz w:val="28"/>
          <w:szCs w:val="28"/>
        </w:rPr>
        <w:t xml:space="preserve"> и ее описание</w:t>
      </w:r>
      <w:r>
        <w:rPr>
          <w:rFonts w:ascii="Times New Roman" w:hAnsi="Times New Roman"/>
          <w:sz w:val="28"/>
          <w:szCs w:val="28"/>
        </w:rPr>
        <w:t>…………………..…...49</w:t>
      </w:r>
    </w:p>
    <w:p w:rsidR="009C7C6C" w:rsidRPr="003530EB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3.4 </w:t>
      </w:r>
      <w:r w:rsidRPr="00C03D86">
        <w:rPr>
          <w:rFonts w:ascii="Times New Roman" w:hAnsi="Times New Roman"/>
          <w:sz w:val="28"/>
          <w:szCs w:val="28"/>
        </w:rPr>
        <w:t xml:space="preserve">Обоснование </w:t>
      </w:r>
      <w:r>
        <w:rPr>
          <w:rFonts w:ascii="Times New Roman" w:hAnsi="Times New Roman"/>
          <w:sz w:val="28"/>
          <w:szCs w:val="28"/>
        </w:rPr>
        <w:t xml:space="preserve">выбора </w:t>
      </w:r>
      <w:r w:rsidRPr="00C03D86">
        <w:rPr>
          <w:rFonts w:ascii="Times New Roman" w:hAnsi="Times New Roman"/>
          <w:sz w:val="28"/>
          <w:szCs w:val="28"/>
        </w:rPr>
        <w:t>технических приёмов программирования</w:t>
      </w:r>
      <w:r>
        <w:rPr>
          <w:rFonts w:ascii="Times New Roman" w:hAnsi="Times New Roman"/>
          <w:sz w:val="28"/>
          <w:szCs w:val="28"/>
        </w:rPr>
        <w:t>…….....52</w:t>
      </w:r>
    </w:p>
    <w:p w:rsidR="009C7C6C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3.5 Результаты тестирования разработанной системы и оценка </w:t>
      </w:r>
    </w:p>
    <w:p w:rsidR="009C7C6C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выполнения задач…..……………………………………………...………61</w:t>
      </w:r>
    </w:p>
    <w:p w:rsidR="009C7C6C" w:rsidRDefault="009C7C6C" w:rsidP="009C7C6C">
      <w:pPr>
        <w:pStyle w:val="a4"/>
        <w:spacing w:after="0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Pr="002858FA">
        <w:rPr>
          <w:rFonts w:ascii="Times New Roman" w:hAnsi="Times New Roman"/>
          <w:sz w:val="28"/>
          <w:szCs w:val="28"/>
        </w:rPr>
        <w:t xml:space="preserve">Технико-экономическое обоснование </w:t>
      </w:r>
      <w:r>
        <w:rPr>
          <w:rFonts w:ascii="Times New Roman" w:hAnsi="Times New Roman"/>
          <w:sz w:val="28"/>
          <w:szCs w:val="28"/>
        </w:rPr>
        <w:t>с</w:t>
      </w:r>
      <w:r w:rsidRPr="002858FA">
        <w:rPr>
          <w:rFonts w:ascii="Times New Roman" w:hAnsi="Times New Roman"/>
          <w:sz w:val="28"/>
          <w:szCs w:val="28"/>
        </w:rPr>
        <w:t>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8FA">
        <w:rPr>
          <w:rFonts w:ascii="Times New Roman" w:hAnsi="Times New Roman"/>
          <w:sz w:val="28"/>
          <w:szCs w:val="28"/>
        </w:rPr>
        <w:t xml:space="preserve">поддержки процессов </w:t>
      </w:r>
    </w:p>
    <w:p w:rsidR="009C7C6C" w:rsidRDefault="009C7C6C" w:rsidP="009C7C6C">
      <w:pPr>
        <w:pStyle w:val="a4"/>
        <w:spacing w:after="0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858FA">
        <w:rPr>
          <w:rFonts w:ascii="Times New Roman" w:hAnsi="Times New Roman"/>
          <w:sz w:val="28"/>
          <w:szCs w:val="28"/>
        </w:rPr>
        <w:t>мониторинга и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8FA">
        <w:rPr>
          <w:rFonts w:ascii="Times New Roman" w:hAnsi="Times New Roman"/>
          <w:sz w:val="28"/>
          <w:szCs w:val="28"/>
        </w:rPr>
        <w:t>ресурсами</w:t>
      </w:r>
      <w:r>
        <w:rPr>
          <w:rFonts w:ascii="Times New Roman" w:hAnsi="Times New Roman"/>
          <w:sz w:val="28"/>
          <w:szCs w:val="28"/>
        </w:rPr>
        <w:t>…….……………….....……………...72</w:t>
      </w:r>
    </w:p>
    <w:p w:rsidR="009C7C6C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4.1 Смета затрат и цены программного обеспечения………………….……72</w:t>
      </w:r>
    </w:p>
    <w:p w:rsidR="009C7C6C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4.2 Оценка экономической эффективности ПО у пользователя………..…..80</w:t>
      </w:r>
    </w:p>
    <w:p w:rsidR="009C7C6C" w:rsidRDefault="009C7C6C" w:rsidP="009C7C6C">
      <w:pPr>
        <w:pStyle w:val="a4"/>
        <w:spacing w:after="0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Pr="002858FA">
        <w:rPr>
          <w:rFonts w:ascii="Times New Roman" w:hAnsi="Times New Roman"/>
          <w:sz w:val="28"/>
          <w:szCs w:val="28"/>
        </w:rPr>
        <w:t>Оптимизация зрительного взаимодействия оператора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8FA">
        <w:rPr>
          <w:rFonts w:ascii="Times New Roman" w:hAnsi="Times New Roman"/>
          <w:sz w:val="28"/>
          <w:szCs w:val="28"/>
        </w:rPr>
        <w:t>со средствами</w:t>
      </w:r>
    </w:p>
    <w:p w:rsidR="009C7C6C" w:rsidRDefault="009C7C6C" w:rsidP="009C7C6C">
      <w:pPr>
        <w:pStyle w:val="a4"/>
        <w:spacing w:after="0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858FA">
        <w:rPr>
          <w:rFonts w:ascii="Times New Roman" w:hAnsi="Times New Roman"/>
          <w:sz w:val="28"/>
          <w:szCs w:val="28"/>
        </w:rPr>
        <w:t xml:space="preserve"> отображения информации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8FA">
        <w:rPr>
          <w:rFonts w:ascii="Times New Roman" w:hAnsi="Times New Roman"/>
          <w:sz w:val="28"/>
          <w:szCs w:val="28"/>
        </w:rPr>
        <w:t>ЭЛТ……</w:t>
      </w:r>
      <w:r>
        <w:rPr>
          <w:rFonts w:ascii="Times New Roman" w:hAnsi="Times New Roman"/>
          <w:sz w:val="28"/>
          <w:szCs w:val="28"/>
        </w:rPr>
        <w:t>…..</w:t>
      </w:r>
      <w:r w:rsidRPr="002858FA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…..……..</w:t>
      </w:r>
      <w:r w:rsidRPr="002858FA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…84</w:t>
      </w:r>
    </w:p>
    <w:p w:rsidR="009C7C6C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 </w:t>
      </w:r>
      <w:r w:rsidRPr="005E37BC">
        <w:rPr>
          <w:rFonts w:ascii="Times New Roman" w:hAnsi="Times New Roman"/>
          <w:sz w:val="28"/>
          <w:szCs w:val="28"/>
        </w:rPr>
        <w:t>Особенности зрительного восприятия информации и формирование</w:t>
      </w:r>
    </w:p>
    <w:p w:rsidR="009C7C6C" w:rsidRDefault="009C7C6C" w:rsidP="009C7C6C">
      <w:pPr>
        <w:pStyle w:val="a4"/>
        <w:spacing w:after="0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E37BC">
        <w:rPr>
          <w:rFonts w:ascii="Times New Roman" w:hAnsi="Times New Roman"/>
          <w:sz w:val="28"/>
          <w:szCs w:val="28"/>
        </w:rPr>
        <w:t xml:space="preserve"> уто</w:t>
      </w:r>
      <w:r w:rsidRPr="005E37BC">
        <w:rPr>
          <w:rFonts w:ascii="Times New Roman" w:hAnsi="Times New Roman"/>
          <w:sz w:val="28"/>
          <w:szCs w:val="28"/>
        </w:rPr>
        <w:t>м</w:t>
      </w:r>
      <w:r w:rsidRPr="005E37BC">
        <w:rPr>
          <w:rFonts w:ascii="Times New Roman" w:hAnsi="Times New Roman"/>
          <w:sz w:val="28"/>
          <w:szCs w:val="28"/>
        </w:rPr>
        <w:t>ления зрительного анализатора оператора</w:t>
      </w:r>
      <w:r>
        <w:rPr>
          <w:rFonts w:ascii="Times New Roman" w:hAnsi="Times New Roman"/>
          <w:sz w:val="28"/>
          <w:szCs w:val="28"/>
        </w:rPr>
        <w:t>………………………....84</w:t>
      </w:r>
    </w:p>
    <w:p w:rsidR="009C7C6C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5.2 </w:t>
      </w:r>
      <w:r w:rsidRPr="005E37BC">
        <w:rPr>
          <w:rFonts w:ascii="Times New Roman" w:hAnsi="Times New Roman"/>
          <w:sz w:val="28"/>
          <w:szCs w:val="28"/>
        </w:rPr>
        <w:t>Инженерно-психологические требования к средствам отображения</w:t>
      </w:r>
    </w:p>
    <w:p w:rsidR="009C7C6C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E37BC">
        <w:rPr>
          <w:rFonts w:ascii="Times New Roman" w:hAnsi="Times New Roman"/>
          <w:sz w:val="28"/>
          <w:szCs w:val="28"/>
        </w:rPr>
        <w:t xml:space="preserve"> инфо</w:t>
      </w:r>
      <w:r w:rsidRPr="005E37BC">
        <w:rPr>
          <w:rFonts w:ascii="Times New Roman" w:hAnsi="Times New Roman"/>
          <w:sz w:val="28"/>
          <w:szCs w:val="28"/>
        </w:rPr>
        <w:t>р</w:t>
      </w:r>
      <w:r w:rsidRPr="005E37BC">
        <w:rPr>
          <w:rFonts w:ascii="Times New Roman" w:hAnsi="Times New Roman"/>
          <w:sz w:val="28"/>
          <w:szCs w:val="28"/>
        </w:rPr>
        <w:t>мации (СОИ) и их расположению в рабочем пространстве</w:t>
      </w:r>
      <w:r>
        <w:rPr>
          <w:rFonts w:ascii="Times New Roman" w:hAnsi="Times New Roman"/>
          <w:sz w:val="28"/>
          <w:szCs w:val="28"/>
        </w:rPr>
        <w:t>…..…86</w:t>
      </w:r>
    </w:p>
    <w:p w:rsidR="009C7C6C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5.3 </w:t>
      </w:r>
      <w:r w:rsidRPr="005E37BC">
        <w:rPr>
          <w:rFonts w:ascii="Times New Roman" w:hAnsi="Times New Roman"/>
          <w:sz w:val="28"/>
          <w:szCs w:val="28"/>
        </w:rPr>
        <w:t>Требования к организации, качественным и количественным</w:t>
      </w:r>
    </w:p>
    <w:p w:rsidR="009C7C6C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E37BC">
        <w:rPr>
          <w:rFonts w:ascii="Times New Roman" w:hAnsi="Times New Roman"/>
          <w:sz w:val="28"/>
          <w:szCs w:val="28"/>
        </w:rPr>
        <w:t xml:space="preserve"> характерист</w:t>
      </w:r>
      <w:r w:rsidRPr="005E37BC">
        <w:rPr>
          <w:rFonts w:ascii="Times New Roman" w:hAnsi="Times New Roman"/>
          <w:sz w:val="28"/>
          <w:szCs w:val="28"/>
        </w:rPr>
        <w:t>и</w:t>
      </w:r>
      <w:r w:rsidRPr="005E37BC">
        <w:rPr>
          <w:rFonts w:ascii="Times New Roman" w:hAnsi="Times New Roman"/>
          <w:sz w:val="28"/>
          <w:szCs w:val="28"/>
        </w:rPr>
        <w:t xml:space="preserve">кам освещения рабочего места оператора и их </w:t>
      </w:r>
    </w:p>
    <w:p w:rsidR="009C7C6C" w:rsidRDefault="009C7C6C" w:rsidP="009C7C6C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E37BC">
        <w:rPr>
          <w:rFonts w:ascii="Times New Roman" w:hAnsi="Times New Roman"/>
          <w:sz w:val="28"/>
          <w:szCs w:val="28"/>
        </w:rPr>
        <w:t>реализация. Оптимизация режима труда и о</w:t>
      </w:r>
      <w:r w:rsidRPr="005E37BC">
        <w:rPr>
          <w:rFonts w:ascii="Times New Roman" w:hAnsi="Times New Roman"/>
          <w:sz w:val="28"/>
          <w:szCs w:val="28"/>
        </w:rPr>
        <w:t>т</w:t>
      </w:r>
      <w:r w:rsidRPr="005E37BC">
        <w:rPr>
          <w:rFonts w:ascii="Times New Roman" w:hAnsi="Times New Roman"/>
          <w:sz w:val="28"/>
          <w:szCs w:val="28"/>
        </w:rPr>
        <w:t>дыха оператора</w:t>
      </w:r>
      <w:r>
        <w:rPr>
          <w:rFonts w:ascii="Times New Roman" w:hAnsi="Times New Roman"/>
          <w:sz w:val="28"/>
          <w:szCs w:val="28"/>
        </w:rPr>
        <w:t>……….....87</w:t>
      </w:r>
    </w:p>
    <w:p w:rsidR="009C7C6C" w:rsidRDefault="009C7C6C" w:rsidP="009C7C6C">
      <w:pPr>
        <w:pStyle w:val="a4"/>
        <w:spacing w:after="0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Заключение……………………………………………………………………….90</w:t>
      </w:r>
    </w:p>
    <w:p w:rsidR="009C7C6C" w:rsidRPr="003530EB" w:rsidRDefault="009C7C6C" w:rsidP="009C7C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   …………………………………………91</w:t>
      </w:r>
    </w:p>
    <w:p w:rsidR="006925CF" w:rsidRPr="006925CF" w:rsidRDefault="006925CF" w:rsidP="006925CF">
      <w:pPr>
        <w:spacing w:after="0"/>
        <w:rPr>
          <w:rFonts w:ascii="Times New Roman" w:hAnsi="Times New Roman"/>
          <w:sz w:val="28"/>
          <w:szCs w:val="28"/>
        </w:rPr>
      </w:pPr>
      <w:r w:rsidRPr="006925CF">
        <w:rPr>
          <w:rFonts w:ascii="Times New Roman" w:hAnsi="Times New Roman"/>
          <w:sz w:val="28"/>
          <w:szCs w:val="28"/>
        </w:rPr>
        <w:t xml:space="preserve">Приложение А Функциональная модель  «Автоматизация </w:t>
      </w:r>
    </w:p>
    <w:p w:rsidR="006925CF" w:rsidRPr="006925CF" w:rsidRDefault="006925CF" w:rsidP="006925CF">
      <w:pPr>
        <w:spacing w:after="0"/>
        <w:rPr>
          <w:rFonts w:ascii="Times New Roman" w:hAnsi="Times New Roman"/>
          <w:sz w:val="28"/>
          <w:szCs w:val="28"/>
        </w:rPr>
      </w:pPr>
      <w:r w:rsidRPr="006925CF">
        <w:rPr>
          <w:rFonts w:ascii="Times New Roman" w:hAnsi="Times New Roman"/>
          <w:sz w:val="28"/>
          <w:szCs w:val="28"/>
        </w:rPr>
        <w:t xml:space="preserve">                          бизнес-процессов» ……..............................................................69</w:t>
      </w:r>
    </w:p>
    <w:p w:rsidR="006925CF" w:rsidRPr="006925CF" w:rsidRDefault="006925CF" w:rsidP="006925CF">
      <w:pPr>
        <w:spacing w:after="0"/>
        <w:rPr>
          <w:rFonts w:ascii="Times New Roman" w:hAnsi="Times New Roman"/>
          <w:sz w:val="28"/>
          <w:szCs w:val="28"/>
        </w:rPr>
      </w:pPr>
      <w:r w:rsidRPr="006925CF">
        <w:rPr>
          <w:rFonts w:ascii="Times New Roman" w:hAnsi="Times New Roman"/>
          <w:sz w:val="28"/>
          <w:szCs w:val="28"/>
        </w:rPr>
        <w:t>Приложение В Спецификация системы..............................................................71</w:t>
      </w:r>
    </w:p>
    <w:p w:rsidR="009C7C6C" w:rsidRDefault="006925CF" w:rsidP="006925CF">
      <w:pPr>
        <w:spacing w:after="0"/>
        <w:rPr>
          <w:rFonts w:ascii="Times New Roman" w:hAnsi="Times New Roman"/>
          <w:b/>
          <w:sz w:val="28"/>
          <w:szCs w:val="28"/>
        </w:rPr>
      </w:pPr>
      <w:r w:rsidRPr="006925CF">
        <w:rPr>
          <w:rFonts w:ascii="Times New Roman" w:hAnsi="Times New Roman"/>
          <w:sz w:val="28"/>
          <w:szCs w:val="28"/>
        </w:rPr>
        <w:t>Приложение Г Листинг программы.....................................................................72</w:t>
      </w:r>
    </w:p>
    <w:p w:rsidR="009C7C6C" w:rsidRDefault="009C7C6C" w:rsidP="00D41F6F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9C7C6C" w:rsidRDefault="009C7C6C" w:rsidP="009C7C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C6C" w:rsidRPr="000A49D9" w:rsidRDefault="009C7C6C" w:rsidP="009C7C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49D9">
        <w:rPr>
          <w:rFonts w:ascii="Times New Roman" w:hAnsi="Times New Roman"/>
          <w:sz w:val="28"/>
          <w:szCs w:val="28"/>
        </w:rPr>
        <w:t xml:space="preserve">От того, насколько эффективно используется </w:t>
      </w:r>
      <w:r>
        <w:rPr>
          <w:rFonts w:ascii="Times New Roman" w:hAnsi="Times New Roman"/>
          <w:sz w:val="28"/>
          <w:szCs w:val="28"/>
        </w:rPr>
        <w:t>ресурсы в программной деятельности</w:t>
      </w:r>
      <w:r w:rsidRPr="000A49D9">
        <w:rPr>
          <w:rFonts w:ascii="Times New Roman" w:hAnsi="Times New Roman"/>
          <w:sz w:val="28"/>
          <w:szCs w:val="28"/>
        </w:rPr>
        <w:t xml:space="preserve">, зависит успех любого </w:t>
      </w:r>
      <w:r>
        <w:rPr>
          <w:rFonts w:ascii="Times New Roman" w:hAnsi="Times New Roman"/>
          <w:sz w:val="28"/>
          <w:szCs w:val="28"/>
        </w:rPr>
        <w:t>ИТ-</w:t>
      </w:r>
      <w:r w:rsidRPr="000A49D9">
        <w:rPr>
          <w:rFonts w:ascii="Times New Roman" w:hAnsi="Times New Roman"/>
          <w:sz w:val="28"/>
          <w:szCs w:val="28"/>
        </w:rPr>
        <w:t xml:space="preserve">предприятия. Это влияет на качество конечного продукта и соблюдение сроков поставки продуктов и услуг. </w:t>
      </w:r>
    </w:p>
    <w:p w:rsidR="009C7C6C" w:rsidRDefault="009C7C6C" w:rsidP="009C7C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49D9">
        <w:rPr>
          <w:rFonts w:ascii="Times New Roman" w:hAnsi="Times New Roman"/>
          <w:sz w:val="28"/>
          <w:szCs w:val="28"/>
        </w:rPr>
        <w:t>Руководители предприятий в любой момент времени должны знать, какими ресурсами они располагают, насколько эффективно используются эти ресурсы, какую прибыль они приносят. Для успешной работы компании всегда необходимо иметь самую актуальную, достоверную и полную информацию, анализ которой позволяет оперативно реагировать на изменения на рынке.</w:t>
      </w:r>
    </w:p>
    <w:p w:rsidR="009C7C6C" w:rsidRDefault="009C7C6C" w:rsidP="009C7C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49D9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 xml:space="preserve">программные средства для управления проектами являются очень актуальными, т.к. </w:t>
      </w:r>
      <w:r w:rsidRPr="000A49D9">
        <w:rPr>
          <w:rFonts w:ascii="Times New Roman" w:hAnsi="Times New Roman"/>
          <w:sz w:val="28"/>
          <w:szCs w:val="28"/>
        </w:rPr>
        <w:t>многие компании совершенствуют систему управления и изменяют свою структуру с целью повышения эффективности</w:t>
      </w:r>
      <w:r>
        <w:rPr>
          <w:rFonts w:ascii="Times New Roman" w:hAnsi="Times New Roman"/>
          <w:sz w:val="28"/>
          <w:szCs w:val="28"/>
        </w:rPr>
        <w:t>, особенно в сфере информационных технологий</w:t>
      </w:r>
      <w:r w:rsidRPr="000A49D9">
        <w:rPr>
          <w:rFonts w:ascii="Times New Roman" w:hAnsi="Times New Roman"/>
          <w:sz w:val="28"/>
          <w:szCs w:val="28"/>
        </w:rPr>
        <w:t xml:space="preserve">. Руководство большинства компаний задумывается о внедрении процедур регулярного менеджмента, что возможно только при наличии интегрированной системы управления. В связи с этим остро встают вопросы повышения оперативности, достоверности и ясности информации о </w:t>
      </w:r>
      <w:r>
        <w:rPr>
          <w:rFonts w:ascii="Times New Roman" w:hAnsi="Times New Roman"/>
          <w:sz w:val="28"/>
          <w:szCs w:val="28"/>
        </w:rPr>
        <w:t>программной</w:t>
      </w:r>
      <w:r w:rsidRPr="000A49D9">
        <w:rPr>
          <w:rFonts w:ascii="Times New Roman" w:hAnsi="Times New Roman"/>
          <w:sz w:val="28"/>
          <w:szCs w:val="28"/>
        </w:rPr>
        <w:t xml:space="preserve"> деятельности для принятия эффективных оперативных и стратегических решений.</w:t>
      </w:r>
    </w:p>
    <w:p w:rsidR="009C7C6C" w:rsidRDefault="009C7C6C" w:rsidP="009C7C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данного дипломного проекта является повышение эффективности и качества проектной деятельности путем автоматизации процессов мониторинга и управления ресурсами. </w:t>
      </w:r>
    </w:p>
    <w:p w:rsidR="009C7C6C" w:rsidRDefault="009C7C6C" w:rsidP="009C7C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необходимо:</w:t>
      </w:r>
    </w:p>
    <w:p w:rsidR="009C7C6C" w:rsidRDefault="009C7C6C" w:rsidP="009C7C6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особенности организации и управления проектной деятельностью;</w:t>
      </w:r>
    </w:p>
    <w:p w:rsidR="009C7C6C" w:rsidRDefault="009C7C6C" w:rsidP="009C7C6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принципы и методы мониторинга;</w:t>
      </w:r>
    </w:p>
    <w:p w:rsidR="009C7C6C" w:rsidRDefault="009C7C6C" w:rsidP="009C7C6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методы и средства управления ресурсами проекта;</w:t>
      </w:r>
    </w:p>
    <w:p w:rsidR="009C7C6C" w:rsidRDefault="009C7C6C" w:rsidP="009C7C6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систему поддержки процессов мониторинга и управления ресурсами.</w:t>
      </w:r>
    </w:p>
    <w:p w:rsidR="009C7C6C" w:rsidRDefault="009C7C6C" w:rsidP="009C7C6C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6B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Плюсы проектного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956B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нацеленность на результат, постоянное взаимодействие с заказчиками и клиентами, инновационность, измеримость реализации конкретной задачи. </w:t>
      </w:r>
    </w:p>
    <w:p w:rsidR="00D41F6F" w:rsidRPr="000607C4" w:rsidRDefault="00D41F6F" w:rsidP="00D41F6F">
      <w:pPr>
        <w:pageBreakBefore/>
        <w:spacing w:after="0"/>
        <w:ind w:left="851" w:hanging="142"/>
        <w:rPr>
          <w:rFonts w:ascii="Times New Roman" w:hAnsi="Times New Roman"/>
          <w:b/>
          <w:sz w:val="28"/>
          <w:szCs w:val="28"/>
        </w:rPr>
      </w:pPr>
      <w:r w:rsidRPr="00F05907">
        <w:rPr>
          <w:rFonts w:ascii="Times New Roman" w:hAnsi="Times New Roman"/>
          <w:b/>
          <w:caps/>
          <w:sz w:val="28"/>
          <w:szCs w:val="28"/>
        </w:rPr>
        <w:lastRenderedPageBreak/>
        <w:t xml:space="preserve">1 </w:t>
      </w:r>
      <w:r w:rsidRPr="0096764C">
        <w:rPr>
          <w:rFonts w:ascii="Times New Roman" w:hAnsi="Times New Roman"/>
          <w:b/>
          <w:caps/>
          <w:sz w:val="28"/>
          <w:szCs w:val="28"/>
        </w:rPr>
        <w:t>Проектная деятельность в сфере ИТ: проблемы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6764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05907">
        <w:rPr>
          <w:rFonts w:ascii="Times New Roman" w:hAnsi="Times New Roman"/>
          <w:b/>
          <w:caps/>
          <w:sz w:val="28"/>
          <w:szCs w:val="28"/>
        </w:rPr>
        <w:t xml:space="preserve">  </w:t>
      </w:r>
      <w:r w:rsidRPr="0096764C">
        <w:rPr>
          <w:rFonts w:ascii="Times New Roman" w:hAnsi="Times New Roman"/>
          <w:b/>
          <w:caps/>
          <w:sz w:val="28"/>
          <w:szCs w:val="28"/>
        </w:rPr>
        <w:t>организации</w:t>
      </w:r>
      <w:r>
        <w:rPr>
          <w:rFonts w:ascii="Times New Roman" w:hAnsi="Times New Roman"/>
          <w:b/>
          <w:caps/>
          <w:sz w:val="28"/>
          <w:szCs w:val="28"/>
        </w:rPr>
        <w:t>,  мониторинга</w:t>
      </w:r>
      <w:r w:rsidRPr="0096764C">
        <w:rPr>
          <w:rFonts w:ascii="Times New Roman" w:hAnsi="Times New Roman"/>
          <w:b/>
          <w:caps/>
          <w:sz w:val="28"/>
          <w:szCs w:val="28"/>
        </w:rPr>
        <w:t xml:space="preserve"> и управления</w:t>
      </w:r>
      <w:r>
        <w:rPr>
          <w:rFonts w:ascii="Times New Roman" w:hAnsi="Times New Roman"/>
          <w:b/>
          <w:caps/>
          <w:sz w:val="28"/>
          <w:szCs w:val="28"/>
        </w:rPr>
        <w:t xml:space="preserve"> проектами</w:t>
      </w:r>
    </w:p>
    <w:p w:rsidR="00D41F6F" w:rsidRPr="00BC2587" w:rsidRDefault="00D41F6F" w:rsidP="00D41F6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F6F" w:rsidRPr="00EC3B5B" w:rsidRDefault="00D41F6F" w:rsidP="00D41F6F">
      <w:pPr>
        <w:pStyle w:val="a4"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F0590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.1 </w:t>
      </w:r>
      <w:r w:rsidRPr="00EC3B5B">
        <w:rPr>
          <w:rFonts w:ascii="Times New Roman" w:hAnsi="Times New Roman"/>
          <w:b/>
          <w:sz w:val="28"/>
          <w:szCs w:val="28"/>
        </w:rPr>
        <w:t>Основные понятия и опр</w:t>
      </w:r>
      <w:r>
        <w:rPr>
          <w:rFonts w:ascii="Times New Roman" w:hAnsi="Times New Roman"/>
          <w:b/>
          <w:sz w:val="28"/>
          <w:szCs w:val="28"/>
        </w:rPr>
        <w:t>еделения проектной деятельности</w:t>
      </w:r>
    </w:p>
    <w:p w:rsidR="00D41F6F" w:rsidRPr="000810BF" w:rsidRDefault="00D41F6F" w:rsidP="00D41F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F6F" w:rsidRDefault="00D41F6F" w:rsidP="00D41F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формализации описания проектной деятельности рассмотрим основные определения, такие как: проект, проектирование, программное обеспечение и т.д.</w:t>
      </w:r>
    </w:p>
    <w:p w:rsidR="00D41F6F" w:rsidRDefault="00D41F6F" w:rsidP="00D41F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D4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0607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747D4C">
        <w:rPr>
          <w:rFonts w:ascii="Times New Roman" w:eastAsia="Times New Roman" w:hAnsi="Times New Roman"/>
          <w:sz w:val="28"/>
          <w:szCs w:val="28"/>
          <w:lang w:eastAsia="ru-RU"/>
        </w:rPr>
        <w:t>это совокупность описаний свойств создаваемого или модифицируемого объекта, события или системы, которые подлежат реализации</w:t>
      </w:r>
      <w:r w:rsidRPr="00CD65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1F6F" w:rsidRDefault="00D41F6F" w:rsidP="00D41F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Гарольд Керцнер определяет проект как произвольный ряд действий или задач, имеющий определенную цель, которая будет достигнута в рамках выполнения некоторых заданий, характеризующихся определенными датами начала и окончания, пределами финансирования (в случае прикладного проекта) и ресурсами (деньги, трудозатраты, оборудование).</w:t>
      </w:r>
    </w:p>
    <w:p w:rsidR="00D41F6F" w:rsidRDefault="00D41F6F" w:rsidP="00D41F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Джеймс Льюис рассматривает проект как одноразовую работу, которая имеет определенные даты начала и окончания, ясно определенные цели, возможности и, как правило, бюджет. Это действия, отличающиеся от повторяющихся операций, таких как производство, обработка заказа и т.д. В данном случае идет речь о специфическом действии, имеющем определенные цели</w:t>
      </w:r>
      <w:r w:rsidRPr="001B356A">
        <w:rPr>
          <w:rFonts w:ascii="Times New Roman" w:eastAsia="Times New Roman" w:hAnsi="Times New Roman"/>
          <w:sz w:val="28"/>
          <w:szCs w:val="28"/>
          <w:lang w:eastAsia="ru-RU"/>
        </w:rPr>
        <w:t xml:space="preserve"> [1]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1F6F" w:rsidRDefault="00D41F6F" w:rsidP="00D41F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F6F" w:rsidRDefault="00D41F6F" w:rsidP="00D41F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F6F" w:rsidRDefault="00D41F6F" w:rsidP="00D41F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Итак, исходя из вышесказанного, можно выделить основные характеристики проекта:</w:t>
      </w:r>
    </w:p>
    <w:p w:rsidR="00D41F6F" w:rsidRDefault="00D41F6F" w:rsidP="00D41F6F">
      <w:pPr>
        <w:pStyle w:val="a4"/>
        <w:numPr>
          <w:ilvl w:val="0"/>
          <w:numId w:val="2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Цель. У проекта должна быть четко определена цель или ряд целей. В ходе осуществления проекта должен быть получен какой-либо результат. Если проект имеет много целей, то они должны быть связаны между собой и не конфликтовать друг с другом.</w:t>
      </w:r>
    </w:p>
    <w:p w:rsidR="00D41F6F" w:rsidRDefault="00D41F6F" w:rsidP="00D41F6F">
      <w:pPr>
        <w:pStyle w:val="a4"/>
        <w:numPr>
          <w:ilvl w:val="0"/>
          <w:numId w:val="2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Момент начала и завершения действий. Проект – это продукт временного приложения усилий. Он должен иметь четко определенные начало и конец действий, обычно выражаемое в виде каких-либо дат. Поддержка ПО обычно представляет собой продолжающиеся проекты, которые происходят в его пределах, например, как отдельные версии.</w:t>
      </w:r>
    </w:p>
    <w:p w:rsidR="004F73F6" w:rsidRDefault="004F73F6" w:rsidP="00D41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1F6F" w:rsidRPr="00D41F6F" w:rsidRDefault="00D41F6F" w:rsidP="00D41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1F6F" w:rsidRPr="00D41F6F" w:rsidRDefault="00D41F6F" w:rsidP="00D41F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F6F" w:rsidRPr="00CD6508" w:rsidRDefault="00D41F6F" w:rsidP="00D41F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Зная основные характеристики проекта, можно перечислить п</w:t>
      </w:r>
      <w:r w:rsidRPr="00CD6508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определяющие, </w:t>
      </w:r>
      <w:r w:rsidRPr="00CD6508">
        <w:rPr>
          <w:rFonts w:ascii="Times New Roman" w:eastAsia="Times New Roman" w:hAnsi="Times New Roman"/>
          <w:sz w:val="28"/>
          <w:szCs w:val="28"/>
          <w:lang w:eastAsia="ru-RU"/>
        </w:rPr>
        <w:t>что деятельность является проектом:</w:t>
      </w:r>
    </w:p>
    <w:p w:rsidR="00D41F6F" w:rsidRPr="000810BF" w:rsidRDefault="00D41F6F" w:rsidP="00D41F6F">
      <w:pPr>
        <w:pStyle w:val="a4"/>
        <w:numPr>
          <w:ilvl w:val="0"/>
          <w:numId w:val="3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810BF">
        <w:rPr>
          <w:rFonts w:ascii="Times New Roman" w:eastAsia="Times New Roman" w:hAnsi="Times New Roman"/>
          <w:sz w:val="28"/>
          <w:szCs w:val="28"/>
          <w:lang w:eastAsia="ru-RU"/>
        </w:rPr>
        <w:t>сли цель изначально определена и незначительно меняется в процессе выполнения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1F6F" w:rsidRPr="000810BF" w:rsidRDefault="00D41F6F" w:rsidP="00D41F6F">
      <w:pPr>
        <w:pStyle w:val="a4"/>
        <w:numPr>
          <w:ilvl w:val="0"/>
          <w:numId w:val="3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810BF">
        <w:rPr>
          <w:rFonts w:ascii="Times New Roman" w:eastAsia="Times New Roman" w:hAnsi="Times New Roman"/>
          <w:sz w:val="28"/>
          <w:szCs w:val="28"/>
          <w:lang w:eastAsia="ru-RU"/>
        </w:rPr>
        <w:t>сли деятельность является управляемой, то есть внешние зависимости не превышают возможности влияния на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1F6F" w:rsidRPr="000810BF" w:rsidRDefault="00D41F6F" w:rsidP="00D41F6F">
      <w:pPr>
        <w:pStyle w:val="a4"/>
        <w:numPr>
          <w:ilvl w:val="0"/>
          <w:numId w:val="3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810BF">
        <w:rPr>
          <w:rFonts w:ascii="Times New Roman" w:eastAsia="Times New Roman" w:hAnsi="Times New Roman"/>
          <w:sz w:val="28"/>
          <w:szCs w:val="28"/>
          <w:lang w:eastAsia="ru-RU"/>
        </w:rPr>
        <w:t>сли ограничения деятельности изначально определены (сроки, ресурсы, время, качество, допустимый уровень рисков)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1F6F" w:rsidRPr="000810BF" w:rsidRDefault="00D41F6F" w:rsidP="00D41F6F">
      <w:pPr>
        <w:pStyle w:val="a4"/>
        <w:numPr>
          <w:ilvl w:val="0"/>
          <w:numId w:val="3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810BF">
        <w:rPr>
          <w:rFonts w:ascii="Times New Roman" w:eastAsia="Times New Roman" w:hAnsi="Times New Roman"/>
          <w:sz w:val="28"/>
          <w:szCs w:val="28"/>
          <w:lang w:eastAsia="ru-RU"/>
        </w:rPr>
        <w:t>сли результат уникален.</w:t>
      </w:r>
    </w:p>
    <w:p w:rsidR="00D41F6F" w:rsidRDefault="00D41F6F" w:rsidP="00D41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1F6F" w:rsidRDefault="00D41F6F" w:rsidP="00D41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1F6F" w:rsidRPr="00F05907" w:rsidRDefault="00D41F6F" w:rsidP="00D41F6F">
      <w:pPr>
        <w:pStyle w:val="a4"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</w:t>
      </w:r>
      <w:r w:rsidRPr="00F05907">
        <w:rPr>
          <w:rFonts w:ascii="Times New Roman" w:hAnsi="Times New Roman"/>
          <w:b/>
          <w:sz w:val="28"/>
          <w:szCs w:val="28"/>
        </w:rPr>
        <w:t>Проблемы организации проектов и способы их решения</w:t>
      </w:r>
    </w:p>
    <w:p w:rsidR="00D41F6F" w:rsidRDefault="00D41F6F" w:rsidP="00D41F6F">
      <w:pPr>
        <w:pStyle w:val="a4"/>
        <w:spacing w:after="0"/>
        <w:ind w:left="128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F6F" w:rsidRDefault="00D41F6F" w:rsidP="00D41F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AF3">
        <w:rPr>
          <w:rFonts w:ascii="Times New Roman" w:eastAsia="Times New Roman" w:hAnsi="Times New Roman"/>
          <w:sz w:val="28"/>
          <w:szCs w:val="28"/>
          <w:lang w:eastAsia="ru-RU"/>
        </w:rPr>
        <w:t>C 1960-х годов в мире существует проблема непонимания важности управления проектами. Считалось, что менеджмент проектов не имеет особого практического смысла и весьма нецелесообразен. Подобная проблема была типичной до 1968, когда состоялась конференции NATO, посвященная проблемам программного инжиниринга. Один из результатов</w:t>
      </w:r>
    </w:p>
    <w:p w:rsidR="00D41F6F" w:rsidRDefault="00D41F6F" w:rsidP="00D41F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F6F" w:rsidRDefault="00D41F6F" w:rsidP="00D41F6F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1.2.1 </w:t>
      </w:r>
      <w:r w:rsidRPr="004A2359">
        <w:rPr>
          <w:rFonts w:ascii="Times New Roman" w:hAnsi="Times New Roman"/>
          <w:sz w:val="28"/>
          <w:szCs w:val="28"/>
        </w:rPr>
        <w:t>Определение рисков, связанных с выполнением проектов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6508">
        <w:rPr>
          <w:rFonts w:ascii="Times New Roman" w:eastAsia="Times New Roman" w:hAnsi="Times New Roman"/>
          <w:sz w:val="28"/>
          <w:szCs w:val="28"/>
          <w:lang w:eastAsia="ru-RU"/>
        </w:rPr>
        <w:t>В силу своей уник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6508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льности проектная деятельность связана со многими </w:t>
      </w:r>
      <w:r w:rsidRPr="000607C4">
        <w:rPr>
          <w:rFonts w:ascii="Times New Roman" w:eastAsia="Times New Roman" w:hAnsi="Times New Roman"/>
          <w:sz w:val="28"/>
          <w:szCs w:val="28"/>
          <w:lang w:eastAsia="ru-RU"/>
        </w:rPr>
        <w:t>рисками</w:t>
      </w:r>
      <w:r w:rsidRPr="00CD650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работа с которыми выделена в отдельное направление — управление рисками. </w:t>
      </w:r>
    </w:p>
    <w:p w:rsidR="00D41F6F" w:rsidRPr="00672D9E" w:rsidRDefault="00D41F6F" w:rsidP="00D41F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D9E">
        <w:rPr>
          <w:rFonts w:ascii="Times New Roman" w:hAnsi="Times New Roman"/>
          <w:sz w:val="28"/>
          <w:szCs w:val="28"/>
        </w:rPr>
        <w:t xml:space="preserve">Риск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672D9E">
        <w:rPr>
          <w:rFonts w:ascii="Times New Roman" w:hAnsi="Times New Roman"/>
          <w:sz w:val="28"/>
          <w:szCs w:val="28"/>
        </w:rPr>
        <w:t>это событие, способное (в случае его реализации) оказать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D9E">
        <w:rPr>
          <w:rFonts w:ascii="Times New Roman" w:hAnsi="Times New Roman"/>
          <w:sz w:val="28"/>
          <w:szCs w:val="28"/>
        </w:rPr>
        <w:t>влияние на ход выполнения проекта. Риски существуют во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D9E">
        <w:rPr>
          <w:rFonts w:ascii="Times New Roman" w:hAnsi="Times New Roman"/>
          <w:sz w:val="28"/>
          <w:szCs w:val="28"/>
        </w:rPr>
        <w:t>проектах, но не всегда реализуются. Риск, который реализовался,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D9E">
        <w:rPr>
          <w:rFonts w:ascii="Times New Roman" w:hAnsi="Times New Roman"/>
          <w:sz w:val="28"/>
          <w:szCs w:val="28"/>
        </w:rPr>
        <w:t>превращается в проблему.</w:t>
      </w:r>
    </w:p>
    <w:p w:rsidR="00D41F6F" w:rsidRDefault="00D41F6F" w:rsidP="00D41F6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F6F" w:rsidRPr="00FB458C" w:rsidRDefault="00D41F6F" w:rsidP="00D41F6F">
      <w:pPr>
        <w:pStyle w:val="a4"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Общие принципы управления</w:t>
      </w:r>
      <w:r w:rsidRPr="004A2359">
        <w:rPr>
          <w:rFonts w:ascii="Times New Roman" w:hAnsi="Times New Roman"/>
          <w:b/>
          <w:sz w:val="28"/>
          <w:szCs w:val="28"/>
        </w:rPr>
        <w:t xml:space="preserve"> проектами </w:t>
      </w:r>
      <w:r>
        <w:rPr>
          <w:rFonts w:ascii="Times New Roman" w:hAnsi="Times New Roman"/>
          <w:b/>
          <w:sz w:val="28"/>
          <w:szCs w:val="28"/>
        </w:rPr>
        <w:t>в сфере ИТ</w:t>
      </w:r>
    </w:p>
    <w:p w:rsidR="00D41F6F" w:rsidRPr="00FB458C" w:rsidRDefault="00D41F6F" w:rsidP="00D41F6F">
      <w:pPr>
        <w:pStyle w:val="a4"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D41F6F" w:rsidRPr="00DE38EF" w:rsidRDefault="00D41F6F" w:rsidP="00D41F6F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1.3.1 </w:t>
      </w:r>
      <w:r w:rsidRPr="00DE38EF">
        <w:rPr>
          <w:rFonts w:ascii="Times New Roman" w:hAnsi="Times New Roman"/>
          <w:sz w:val="28"/>
          <w:szCs w:val="28"/>
        </w:rPr>
        <w:t xml:space="preserve">Управление проектами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DE38EF">
        <w:rPr>
          <w:rFonts w:ascii="Times New Roman" w:hAnsi="Times New Roman"/>
          <w:sz w:val="28"/>
          <w:szCs w:val="28"/>
        </w:rPr>
        <w:t>область деятельности, в ходе которой определяются и достигаются четкие цели при балансировании объемом работ, ресурсами (такими как время, деньги, труд, материалы, энергия, пространство и др.), временем, качеством и рисками в рамках некоторых проектов, направленных на достижение определенного результата при указанных ограничениях.</w:t>
      </w:r>
    </w:p>
    <w:p w:rsidR="00D41F6F" w:rsidRDefault="00D41F6F" w:rsidP="00D41F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F6F" w:rsidRDefault="00D41F6F" w:rsidP="00D41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1F6F" w:rsidRDefault="00D41F6F" w:rsidP="00D41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1F6F" w:rsidRDefault="002B3E68" w:rsidP="00D41F6F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925" cy="4152900"/>
            <wp:effectExtent l="19050" t="0" r="9525" b="0"/>
            <wp:docPr id="1" name="Рисунок 1" descr="Wor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8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F6F" w:rsidRDefault="00D41F6F" w:rsidP="00D41F6F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41F6F" w:rsidRDefault="00D41F6F" w:rsidP="00D41F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2.1 – Логическая архитектура системы комплексного мониторинга</w:t>
      </w:r>
    </w:p>
    <w:p w:rsidR="00D41F6F" w:rsidRPr="001A3194" w:rsidRDefault="00D41F6F" w:rsidP="00D41F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F6F" w:rsidRDefault="00D41F6F" w:rsidP="00D41F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3194">
        <w:rPr>
          <w:rFonts w:ascii="Times New Roman" w:hAnsi="Times New Roman"/>
          <w:sz w:val="28"/>
          <w:szCs w:val="28"/>
        </w:rPr>
        <w:t>Уровень оперативного мониторинга отвечает за получение в режиме реального времени данных о функционировании элементов ИТ-инфраструктуры предприятия: сети, каналов, серверов, устройств хранения, ОС, БД, промежуточного и прикладного ПО и пр. Мониторинг ИТ-инфраструктуры реализуется одним из двух способов</w:t>
      </w:r>
      <w:r>
        <w:rPr>
          <w:rFonts w:ascii="Times New Roman" w:hAnsi="Times New Roman"/>
          <w:sz w:val="28"/>
          <w:szCs w:val="28"/>
        </w:rPr>
        <w:t>: с помощью агентов мониторинга</w:t>
      </w:r>
      <w:r w:rsidRPr="001A3194">
        <w:rPr>
          <w:rFonts w:ascii="Times New Roman" w:hAnsi="Times New Roman"/>
          <w:sz w:val="28"/>
          <w:szCs w:val="28"/>
        </w:rPr>
        <w:t>, установленных непосредственно на объекте или с помощью удаленных запросов с применением протокола сетевого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64C">
        <w:rPr>
          <w:rFonts w:ascii="Times New Roman" w:hAnsi="Times New Roman"/>
          <w:sz w:val="28"/>
          <w:szCs w:val="28"/>
        </w:rPr>
        <w:t>[</w:t>
      </w:r>
      <w:r w:rsidRPr="009E66C6">
        <w:rPr>
          <w:rFonts w:ascii="Times New Roman" w:hAnsi="Times New Roman"/>
          <w:sz w:val="28"/>
          <w:szCs w:val="28"/>
        </w:rPr>
        <w:t>5</w:t>
      </w:r>
      <w:r w:rsidRPr="0096764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D41F6F" w:rsidRDefault="00D41F6F" w:rsidP="00D41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1F6F" w:rsidRDefault="00D41F6F" w:rsidP="00D41F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1F6F" w:rsidRPr="00406A10" w:rsidRDefault="00D41F6F" w:rsidP="00D41F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6A10">
        <w:rPr>
          <w:rFonts w:ascii="Times New Roman" w:hAnsi="Times New Roman"/>
          <w:sz w:val="28"/>
          <w:szCs w:val="28"/>
        </w:rPr>
        <w:t>Все функции, реализованные в программе поддержки процессов мониторинга и управления ресурсами, представлены в таблице 4.1.</w:t>
      </w:r>
    </w:p>
    <w:p w:rsidR="00D41F6F" w:rsidRPr="00406A10" w:rsidRDefault="00D41F6F" w:rsidP="00D41F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F6F" w:rsidRPr="00406A10" w:rsidRDefault="00D41F6F" w:rsidP="00D41F6F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406A10">
        <w:rPr>
          <w:rFonts w:ascii="Times New Roman" w:hAnsi="Times New Roman"/>
          <w:sz w:val="28"/>
          <w:szCs w:val="28"/>
          <w:lang w:eastAsia="ar-SA"/>
        </w:rPr>
        <w:t>Таблица 4.1 – Функции программного обеспечения</w:t>
      </w:r>
    </w:p>
    <w:tbl>
      <w:tblPr>
        <w:tblW w:w="937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5953"/>
        <w:gridCol w:w="2410"/>
      </w:tblGrid>
      <w:tr w:rsidR="00D41F6F" w:rsidRPr="003003C3" w:rsidTr="00754A95">
        <w:trPr>
          <w:trHeight w:val="300"/>
        </w:trPr>
        <w:tc>
          <w:tcPr>
            <w:tcW w:w="1012" w:type="dxa"/>
            <w:vAlign w:val="center"/>
          </w:tcPr>
          <w:p w:rsidR="00D41F6F" w:rsidRPr="003003C3" w:rsidRDefault="00D41F6F" w:rsidP="00754A95">
            <w:pPr>
              <w:suppressAutoHyphens/>
              <w:spacing w:after="0"/>
              <w:ind w:left="-89" w:right="-10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003C3">
              <w:rPr>
                <w:rFonts w:ascii="Times New Roman" w:hAnsi="Times New Roman"/>
                <w:sz w:val="28"/>
                <w:szCs w:val="28"/>
                <w:lang w:eastAsia="ar-SA"/>
              </w:rPr>
              <w:t>Номер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D41F6F" w:rsidRPr="003003C3" w:rsidRDefault="00D41F6F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003C3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(содержание) функций</w:t>
            </w:r>
          </w:p>
        </w:tc>
        <w:tc>
          <w:tcPr>
            <w:tcW w:w="2410" w:type="dxa"/>
            <w:shd w:val="clear" w:color="auto" w:fill="auto"/>
            <w:noWrap/>
          </w:tcPr>
          <w:p w:rsidR="00D41F6F" w:rsidRPr="003003C3" w:rsidRDefault="00D41F6F" w:rsidP="00754A95">
            <w:pPr>
              <w:suppressAutoHyphens/>
              <w:spacing w:after="0"/>
              <w:ind w:left="-125" w:right="-10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003C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функции 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r w:rsidRPr="003003C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D41F6F" w:rsidRPr="005E37BC" w:rsidTr="00754A95">
        <w:trPr>
          <w:trHeight w:val="300"/>
        </w:trPr>
        <w:tc>
          <w:tcPr>
            <w:tcW w:w="1012" w:type="dxa"/>
          </w:tcPr>
          <w:p w:rsidR="00D41F6F" w:rsidRPr="00DC2E17" w:rsidRDefault="00D41F6F" w:rsidP="00754A95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101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:rsidR="00D41F6F" w:rsidRPr="00DC2E17" w:rsidRDefault="00D41F6F" w:rsidP="00754A95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ввода информации</w:t>
            </w:r>
          </w:p>
        </w:tc>
        <w:tc>
          <w:tcPr>
            <w:tcW w:w="2410" w:type="dxa"/>
            <w:shd w:val="clear" w:color="auto" w:fill="auto"/>
            <w:noWrap/>
          </w:tcPr>
          <w:p w:rsidR="00D41F6F" w:rsidRPr="00DC2E17" w:rsidRDefault="00D41F6F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150</w:t>
            </w:r>
          </w:p>
        </w:tc>
      </w:tr>
      <w:tr w:rsidR="00D41F6F" w:rsidRPr="005E37BC" w:rsidTr="00754A95">
        <w:trPr>
          <w:trHeight w:val="300"/>
        </w:trPr>
        <w:tc>
          <w:tcPr>
            <w:tcW w:w="1012" w:type="dxa"/>
          </w:tcPr>
          <w:p w:rsidR="00D41F6F" w:rsidRPr="00DC2E17" w:rsidRDefault="00D41F6F" w:rsidP="00754A95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:rsidR="00D41F6F" w:rsidRPr="00DC2E17" w:rsidRDefault="00D41F6F" w:rsidP="00754A95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Контроль, предварительная обработка и ввод информации</w:t>
            </w:r>
          </w:p>
        </w:tc>
        <w:tc>
          <w:tcPr>
            <w:tcW w:w="2410" w:type="dxa"/>
            <w:shd w:val="clear" w:color="auto" w:fill="auto"/>
            <w:noWrap/>
          </w:tcPr>
          <w:p w:rsidR="00D41F6F" w:rsidRPr="00DC2E17" w:rsidRDefault="00D41F6F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450</w:t>
            </w:r>
          </w:p>
        </w:tc>
      </w:tr>
      <w:tr w:rsidR="00D41F6F" w:rsidRPr="005E37BC" w:rsidTr="00754A95">
        <w:trPr>
          <w:trHeight w:val="300"/>
        </w:trPr>
        <w:tc>
          <w:tcPr>
            <w:tcW w:w="1012" w:type="dxa"/>
          </w:tcPr>
          <w:p w:rsidR="00D41F6F" w:rsidRPr="00DC2E17" w:rsidRDefault="00D41F6F" w:rsidP="00754A95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:rsidR="00D41F6F" w:rsidRPr="00DC2E17" w:rsidRDefault="00D41F6F" w:rsidP="00754A95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Генерация структуры БД</w:t>
            </w:r>
          </w:p>
        </w:tc>
        <w:tc>
          <w:tcPr>
            <w:tcW w:w="2410" w:type="dxa"/>
            <w:shd w:val="clear" w:color="auto" w:fill="auto"/>
            <w:noWrap/>
          </w:tcPr>
          <w:p w:rsidR="00D41F6F" w:rsidRPr="00DC2E17" w:rsidRDefault="00D41F6F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4300</w:t>
            </w:r>
          </w:p>
        </w:tc>
      </w:tr>
      <w:tr w:rsidR="00D41F6F" w:rsidRPr="005E37BC" w:rsidTr="00754A95">
        <w:trPr>
          <w:trHeight w:val="300"/>
        </w:trPr>
        <w:tc>
          <w:tcPr>
            <w:tcW w:w="1012" w:type="dxa"/>
          </w:tcPr>
          <w:p w:rsidR="00D41F6F" w:rsidRPr="00DC2E17" w:rsidRDefault="00D41F6F" w:rsidP="00754A95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204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:rsidR="00D41F6F" w:rsidRPr="00DC2E17" w:rsidRDefault="00D41F6F" w:rsidP="00754A95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Обработка наборов и записей БД</w:t>
            </w:r>
          </w:p>
        </w:tc>
        <w:tc>
          <w:tcPr>
            <w:tcW w:w="2410" w:type="dxa"/>
            <w:shd w:val="clear" w:color="auto" w:fill="auto"/>
            <w:noWrap/>
          </w:tcPr>
          <w:p w:rsidR="00D41F6F" w:rsidRPr="00DC2E17" w:rsidRDefault="00D41F6F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2670</w:t>
            </w:r>
          </w:p>
        </w:tc>
      </w:tr>
      <w:tr w:rsidR="00D41F6F" w:rsidRPr="005E37BC" w:rsidTr="00754A95">
        <w:trPr>
          <w:trHeight w:val="300"/>
        </w:trPr>
        <w:tc>
          <w:tcPr>
            <w:tcW w:w="1012" w:type="dxa"/>
          </w:tcPr>
          <w:p w:rsidR="00D41F6F" w:rsidRPr="00DC2E17" w:rsidRDefault="00D41F6F" w:rsidP="00754A95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208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:rsidR="00D41F6F" w:rsidRPr="00DC2E17" w:rsidRDefault="00D41F6F" w:rsidP="00754A95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поиска и поиска в БД</w:t>
            </w:r>
          </w:p>
        </w:tc>
        <w:tc>
          <w:tcPr>
            <w:tcW w:w="2410" w:type="dxa"/>
            <w:shd w:val="clear" w:color="auto" w:fill="auto"/>
            <w:noWrap/>
          </w:tcPr>
          <w:p w:rsidR="00D41F6F" w:rsidRPr="00DC2E17" w:rsidRDefault="00D41F6F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5480</w:t>
            </w:r>
          </w:p>
        </w:tc>
      </w:tr>
      <w:tr w:rsidR="00D41F6F" w:rsidRPr="005E37BC" w:rsidTr="00754A95">
        <w:trPr>
          <w:trHeight w:val="300"/>
        </w:trPr>
        <w:tc>
          <w:tcPr>
            <w:tcW w:w="1012" w:type="dxa"/>
          </w:tcPr>
          <w:p w:rsidR="00D41F6F" w:rsidRPr="00DC2E17" w:rsidRDefault="00D41F6F" w:rsidP="00754A95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707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:rsidR="00D41F6F" w:rsidRPr="00DC2E17" w:rsidRDefault="00D41F6F" w:rsidP="00754A95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Графический вывод результатов</w:t>
            </w:r>
          </w:p>
        </w:tc>
        <w:tc>
          <w:tcPr>
            <w:tcW w:w="2410" w:type="dxa"/>
            <w:shd w:val="clear" w:color="auto" w:fill="auto"/>
            <w:noWrap/>
          </w:tcPr>
          <w:p w:rsidR="00D41F6F" w:rsidRPr="00DC2E17" w:rsidRDefault="00D41F6F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480</w:t>
            </w:r>
          </w:p>
        </w:tc>
      </w:tr>
      <w:tr w:rsidR="00D41F6F" w:rsidRPr="005E37BC" w:rsidTr="00754A95">
        <w:trPr>
          <w:trHeight w:val="300"/>
        </w:trPr>
        <w:tc>
          <w:tcPr>
            <w:tcW w:w="6965" w:type="dxa"/>
            <w:gridSpan w:val="2"/>
          </w:tcPr>
          <w:p w:rsidR="00D41F6F" w:rsidRPr="00DC2E17" w:rsidRDefault="00D41F6F" w:rsidP="00754A95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</w:tcPr>
          <w:p w:rsidR="00D41F6F" w:rsidRPr="00DC2E17" w:rsidRDefault="00D41F6F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13 530</w:t>
            </w:r>
          </w:p>
        </w:tc>
      </w:tr>
    </w:tbl>
    <w:p w:rsidR="00D41F6F" w:rsidRPr="00406A10" w:rsidRDefault="00D41F6F" w:rsidP="00D41F6F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F6F" w:rsidRPr="00406A10" w:rsidRDefault="00D41F6F" w:rsidP="00D41F6F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06A10">
        <w:rPr>
          <w:rFonts w:ascii="Times New Roman" w:hAnsi="Times New Roman"/>
          <w:sz w:val="28"/>
          <w:szCs w:val="28"/>
          <w:lang w:eastAsia="ar-SA"/>
        </w:rPr>
        <w:t>Общий объем (</w:t>
      </w:r>
      <w:r w:rsidRPr="003003C3">
        <w:rPr>
          <w:rFonts w:ascii="Times New Roman" w:hAnsi="Times New Roman"/>
          <w:i/>
          <w:sz w:val="28"/>
          <w:szCs w:val="28"/>
          <w:lang w:val="en-US" w:eastAsia="ar-SA"/>
        </w:rPr>
        <w:t>V</w:t>
      </w:r>
      <w:r w:rsidRPr="003003C3">
        <w:rPr>
          <w:rFonts w:ascii="Times New Roman" w:hAnsi="Times New Roman"/>
          <w:i/>
          <w:sz w:val="28"/>
          <w:szCs w:val="28"/>
          <w:vertAlign w:val="subscript"/>
          <w:lang w:eastAsia="ar-SA"/>
        </w:rPr>
        <w:t>о</w:t>
      </w:r>
      <w:r w:rsidRPr="00406A10">
        <w:rPr>
          <w:rFonts w:ascii="Times New Roman" w:hAnsi="Times New Roman"/>
          <w:sz w:val="28"/>
          <w:szCs w:val="28"/>
          <w:lang w:eastAsia="ar-SA"/>
        </w:rPr>
        <w:t xml:space="preserve">) программного продукта определяется исходя из количества и объема функций, реализуемых программой: </w:t>
      </w:r>
    </w:p>
    <w:p w:rsidR="00D41F6F" w:rsidRPr="00406A10" w:rsidRDefault="00D41F6F" w:rsidP="00D41F6F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F6F" w:rsidRPr="00406A10" w:rsidRDefault="00D41F6F" w:rsidP="00D41F6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3003C3">
        <w:rPr>
          <w:rFonts w:ascii="Times New Roman" w:hAnsi="Times New Roman"/>
          <w:position w:val="-28"/>
          <w:sz w:val="28"/>
          <w:szCs w:val="28"/>
        </w:rPr>
        <w:object w:dxaOrig="1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42.75pt" o:ole="" fillcolor="window">
            <v:imagedata r:id="rId6" o:title=""/>
          </v:shape>
          <o:OLEObject Type="Embed" ProgID="Equation.3" ShapeID="_x0000_i1025" DrawAspect="Content" ObjectID="_1360082864" r:id="rId7"/>
        </w:object>
      </w:r>
      <w:r w:rsidRPr="00406A10">
        <w:rPr>
          <w:rFonts w:ascii="Times New Roman" w:hAnsi="Times New Roman"/>
          <w:sz w:val="28"/>
          <w:szCs w:val="28"/>
        </w:rPr>
        <w:t xml:space="preserve">                                                       (4.1)</w:t>
      </w:r>
    </w:p>
    <w:p w:rsidR="00D41F6F" w:rsidRPr="00406A10" w:rsidRDefault="00D41F6F" w:rsidP="00D41F6F">
      <w:pPr>
        <w:spacing w:after="0"/>
        <w:ind w:left="3540" w:firstLine="709"/>
        <w:rPr>
          <w:rFonts w:ascii="Times New Roman" w:hAnsi="Times New Roman"/>
          <w:sz w:val="28"/>
          <w:szCs w:val="28"/>
        </w:rPr>
      </w:pPr>
    </w:p>
    <w:p w:rsidR="00D41F6F" w:rsidRPr="00406A10" w:rsidRDefault="00D41F6F" w:rsidP="00D41F6F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06A10">
        <w:rPr>
          <w:rFonts w:ascii="Times New Roman" w:hAnsi="Times New Roman"/>
          <w:sz w:val="28"/>
          <w:szCs w:val="28"/>
        </w:rPr>
        <w:t xml:space="preserve">где </w:t>
      </w:r>
      <w:r w:rsidRPr="003003C3">
        <w:rPr>
          <w:rFonts w:ascii="Times New Roman" w:hAnsi="Times New Roman"/>
          <w:i/>
          <w:sz w:val="28"/>
          <w:szCs w:val="28"/>
          <w:lang w:val="en-US"/>
        </w:rPr>
        <w:t>V</w:t>
      </w:r>
      <w:r w:rsidRPr="003003C3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406A10">
        <w:rPr>
          <w:rFonts w:ascii="Times New Roman" w:hAnsi="Times New Roman"/>
          <w:sz w:val="28"/>
          <w:szCs w:val="28"/>
        </w:rPr>
        <w:t xml:space="preserve"> – объем отдельной функции ПО;</w:t>
      </w:r>
    </w:p>
    <w:p w:rsidR="00D41F6F" w:rsidRDefault="00D41F6F" w:rsidP="00D41F6F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06A10">
        <w:rPr>
          <w:rFonts w:ascii="Times New Roman" w:hAnsi="Times New Roman"/>
          <w:sz w:val="28"/>
          <w:szCs w:val="28"/>
        </w:rPr>
        <w:t xml:space="preserve">       </w:t>
      </w:r>
      <w:r w:rsidRPr="003003C3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06A10">
        <w:rPr>
          <w:rFonts w:ascii="Times New Roman" w:hAnsi="Times New Roman"/>
          <w:sz w:val="28"/>
          <w:szCs w:val="28"/>
        </w:rPr>
        <w:t xml:space="preserve"> – общее число функцией.</w:t>
      </w:r>
    </w:p>
    <w:p w:rsidR="00431711" w:rsidRDefault="00431711" w:rsidP="00D41F6F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431711" w:rsidRDefault="00431711" w:rsidP="0043171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1711" w:rsidRDefault="00431711" w:rsidP="0043171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711" w:rsidRDefault="00431711" w:rsidP="0043171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711" w:rsidRDefault="00431711" w:rsidP="0043171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711" w:rsidRDefault="00431711" w:rsidP="0043171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711" w:rsidRDefault="00431711" w:rsidP="0043171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711" w:rsidRDefault="00431711" w:rsidP="0043171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711" w:rsidRDefault="00431711" w:rsidP="0043171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711" w:rsidRDefault="00431711" w:rsidP="0043171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711" w:rsidRDefault="00431711" w:rsidP="0043171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711" w:rsidRPr="00406A10" w:rsidRDefault="00431711" w:rsidP="0043171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таблице</w:t>
      </w:r>
      <w:r w:rsidRPr="00406A10">
        <w:rPr>
          <w:rFonts w:ascii="Times New Roman" w:hAnsi="Times New Roman"/>
          <w:sz w:val="28"/>
          <w:szCs w:val="28"/>
          <w:lang w:eastAsia="ar-SA"/>
        </w:rPr>
        <w:t xml:space="preserve"> 4.2 приведены все исходные данные, используемые для расчетов трудоемкости проекта и сметы затрат ПО.</w:t>
      </w:r>
    </w:p>
    <w:p w:rsidR="00431711" w:rsidRDefault="00431711" w:rsidP="0043171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711" w:rsidRPr="00406A10" w:rsidRDefault="00431711" w:rsidP="00431711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406A10">
        <w:rPr>
          <w:rFonts w:ascii="Times New Roman" w:hAnsi="Times New Roman"/>
          <w:sz w:val="28"/>
          <w:szCs w:val="28"/>
          <w:lang w:eastAsia="ar-SA"/>
        </w:rPr>
        <w:t>Таблица 4.2 – Исходные данные</w:t>
      </w:r>
    </w:p>
    <w:tbl>
      <w:tblPr>
        <w:tblW w:w="9375" w:type="dxa"/>
        <w:tblInd w:w="89" w:type="dxa"/>
        <w:tblLayout w:type="fixed"/>
        <w:tblLook w:val="04A0"/>
      </w:tblPr>
      <w:tblGrid>
        <w:gridCol w:w="5406"/>
        <w:gridCol w:w="1276"/>
        <w:gridCol w:w="1559"/>
        <w:gridCol w:w="1134"/>
      </w:tblGrid>
      <w:tr w:rsidR="00431711" w:rsidRPr="00B95E1E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B95E1E" w:rsidRDefault="00431711" w:rsidP="00754A95">
            <w:pPr>
              <w:suppressAutoHyphens/>
              <w:spacing w:after="0"/>
              <w:ind w:left="-89" w:right="-10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1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1E">
              <w:rPr>
                <w:rFonts w:ascii="Times New Roman" w:hAnsi="Times New Roman"/>
                <w:sz w:val="28"/>
                <w:szCs w:val="28"/>
                <w:lang w:eastAsia="ar-SA"/>
              </w:rPr>
              <w:t>Обозна-чение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1E">
              <w:rPr>
                <w:rFonts w:ascii="Times New Roman" w:hAnsi="Times New Roman"/>
                <w:sz w:val="28"/>
                <w:szCs w:val="28"/>
                <w:lang w:eastAsia="ar-SA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B95E1E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5E1E">
              <w:rPr>
                <w:rFonts w:ascii="Times New Roman" w:hAnsi="Times New Roman"/>
                <w:sz w:val="28"/>
                <w:szCs w:val="28"/>
                <w:lang w:eastAsia="ar-SA"/>
              </w:rPr>
              <w:t>Значе</w:t>
            </w:r>
            <w:r w:rsidRPr="00B95E1E">
              <w:rPr>
                <w:rFonts w:ascii="Times New Roman" w:hAnsi="Times New Roman"/>
                <w:sz w:val="28"/>
                <w:szCs w:val="28"/>
                <w:lang w:val="en-US" w:eastAsia="ar-SA"/>
              </w:rPr>
              <w:t>-</w:t>
            </w:r>
            <w:r w:rsidRPr="00B95E1E">
              <w:rPr>
                <w:rFonts w:ascii="Times New Roman" w:hAnsi="Times New Roman"/>
                <w:sz w:val="28"/>
                <w:szCs w:val="28"/>
                <w:lang w:eastAsia="ar-SA"/>
              </w:rPr>
              <w:t>ние</w:t>
            </w:r>
          </w:p>
        </w:tc>
      </w:tr>
      <w:tr w:rsidR="00431711" w:rsidRPr="00B95E1E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B95E1E" w:rsidRDefault="00431711" w:rsidP="00754A95">
            <w:pPr>
              <w:suppressAutoHyphens/>
              <w:spacing w:after="0"/>
              <w:ind w:left="-89" w:right="-10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B95E1E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431711" w:rsidRPr="005E37BC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Категория сложности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11" w:rsidRPr="00DC2E17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711" w:rsidRPr="00DC2E17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val="en-US" w:eastAsia="ar-SA"/>
              </w:rPr>
              <w:t>2</w:t>
            </w:r>
          </w:p>
        </w:tc>
      </w:tr>
      <w:tr w:rsidR="00431711" w:rsidRPr="005E37BC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Нормативная трудоемкость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11" w:rsidRPr="00B95E1E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Т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  <w:lang w:eastAsia="ar-SA"/>
              </w:rPr>
              <w:t>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711" w:rsidRPr="00DC2E17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чел/дн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val="en-US" w:eastAsia="ar-SA"/>
              </w:rPr>
              <w:t>356</w:t>
            </w:r>
          </w:p>
        </w:tc>
      </w:tr>
      <w:tr w:rsidR="00431711" w:rsidRPr="005E37BC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Коэффициент сложности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11" w:rsidRPr="00B95E1E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К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  <w:lang w:eastAsia="ar-SA"/>
              </w:rPr>
              <w:t>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711" w:rsidRPr="00DC2E17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1,</w:t>
            </w:r>
            <w:r w:rsidRPr="00DC2E17">
              <w:rPr>
                <w:rFonts w:ascii="Times New Roman" w:hAnsi="Times New Roman"/>
                <w:sz w:val="28"/>
                <w:szCs w:val="28"/>
                <w:lang w:val="en-US" w:eastAsia="ar-SA"/>
              </w:rPr>
              <w:t>07</w:t>
            </w:r>
          </w:p>
        </w:tc>
      </w:tr>
      <w:tr w:rsidR="00431711" w:rsidRPr="005E37BC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Коэффициент, учитывающий степень использования при разработке стандартных модулей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К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  <w:lang w:eastAsia="ar-SA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711" w:rsidRPr="00DC2E17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0,6</w:t>
            </w:r>
          </w:p>
        </w:tc>
      </w:tr>
      <w:tr w:rsidR="00431711" w:rsidRPr="005E37BC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Коэффициент, учитывающий степень новизны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К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  <w:lang w:eastAsia="ar-SA"/>
              </w:rPr>
              <w:t>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711" w:rsidRPr="00DC2E17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0,</w:t>
            </w:r>
            <w:r w:rsidRPr="00DC2E17">
              <w:rPr>
                <w:rFonts w:ascii="Times New Roman" w:hAnsi="Times New Roman"/>
                <w:sz w:val="28"/>
                <w:szCs w:val="28"/>
                <w:lang w:val="en-US" w:eastAsia="ar-SA"/>
              </w:rPr>
              <w:t>7</w:t>
            </w:r>
          </w:p>
        </w:tc>
      </w:tr>
      <w:tr w:rsidR="00431711" w:rsidRPr="005E37BC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Эффективный фонд времени одного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эф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711" w:rsidRPr="00DC2E17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дн.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231</w:t>
            </w:r>
          </w:p>
        </w:tc>
      </w:tr>
      <w:tr w:rsidR="00431711" w:rsidRPr="005E37BC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Срок разработки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11" w:rsidRPr="00B95E1E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711" w:rsidRPr="00DC2E17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eastAsia="ar-SA"/>
              </w:rPr>
              <w:t>0,33</w:t>
            </w:r>
          </w:p>
        </w:tc>
      </w:tr>
      <w:tr w:rsidR="00431711" w:rsidRPr="005E37BC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 xml:space="preserve">Месячная тарифная ставка 1-го разряда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м1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77 000</w:t>
            </w:r>
          </w:p>
        </w:tc>
      </w:tr>
      <w:tr w:rsidR="00431711" w:rsidRPr="005E37BC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Тарифный коэффициент (для руководителя проекта)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3,04</w:t>
            </w:r>
          </w:p>
        </w:tc>
      </w:tr>
      <w:tr w:rsidR="00431711" w:rsidRPr="005E37BC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Тарифный коэффициент (для инженера-программиста)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2,48</w:t>
            </w:r>
          </w:p>
        </w:tc>
      </w:tr>
      <w:tr w:rsidR="00431711" w:rsidRPr="005E37BC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Среднемесячная норма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431711" w:rsidRPr="005E37BC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31711" w:rsidRPr="005E37BC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Коэффициент премирования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31711" w:rsidRPr="005E37BC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Норматив дополнительной заработной платы исполнителей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position w:val="-12"/>
                <w:sz w:val="28"/>
                <w:szCs w:val="28"/>
              </w:rPr>
              <w:object w:dxaOrig="360" w:dyaOrig="360">
                <v:shape id="_x0000_i1026" type="#_x0000_t75" style="width:21.75pt;height:21.75pt" o:ole="">
                  <v:imagedata r:id="rId8" o:title=""/>
                </v:shape>
                <o:OLEObject Type="Embed" ProgID="Equation.3" ShapeID="_x0000_i1026" DrawAspect="Content" ObjectID="_1360082865" r:id="rId9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431711" w:rsidRDefault="00431711" w:rsidP="0043171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711" w:rsidRDefault="00431711" w:rsidP="0043171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таблицы 4.2</w:t>
      </w:r>
    </w:p>
    <w:tbl>
      <w:tblPr>
        <w:tblW w:w="9375" w:type="dxa"/>
        <w:tblInd w:w="89" w:type="dxa"/>
        <w:tblLayout w:type="fixed"/>
        <w:tblLook w:val="04A0"/>
      </w:tblPr>
      <w:tblGrid>
        <w:gridCol w:w="5406"/>
        <w:gridCol w:w="1276"/>
        <w:gridCol w:w="1559"/>
        <w:gridCol w:w="1134"/>
      </w:tblGrid>
      <w:tr w:rsidR="00431711" w:rsidRPr="00DC2E17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31711" w:rsidRPr="00DC2E17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Норматив отчислений в фонд социальной защиты населения и обязательного страхования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position w:val="-12"/>
                <w:sz w:val="28"/>
                <w:szCs w:val="28"/>
              </w:rPr>
              <w:object w:dxaOrig="400" w:dyaOrig="360">
                <v:shape id="_x0000_i1027" type="#_x0000_t75" style="width:25.5pt;height:24pt" o:ole="">
                  <v:imagedata r:id="rId10" o:title=""/>
                </v:shape>
                <o:OLEObject Type="Embed" ProgID="Equation.3" ShapeID="_x0000_i1027" DrawAspect="Content" ObjectID="_1360082866" r:id="rId11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431711" w:rsidRPr="00DC2E17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Норма расхода материалов от основной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position w:val="-12"/>
                <w:sz w:val="28"/>
                <w:szCs w:val="28"/>
              </w:rPr>
              <w:object w:dxaOrig="440" w:dyaOrig="360">
                <v:shape id="_x0000_i1028" type="#_x0000_t75" style="width:27.75pt;height:23.25pt" o:ole="">
                  <v:imagedata r:id="rId12" o:title=""/>
                </v:shape>
                <o:OLEObject Type="Embed" ProgID="Equation.3" ShapeID="_x0000_i1028" DrawAspect="Content" ObjectID="_1360082867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1711" w:rsidRPr="00DC2E17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Цена одного машино-часа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position w:val="-12"/>
                <w:sz w:val="28"/>
                <w:szCs w:val="28"/>
              </w:rPr>
              <w:object w:dxaOrig="380" w:dyaOrig="360">
                <v:shape id="_x0000_i1029" type="#_x0000_t75" style="width:23.25pt;height:22.5pt" o:ole="">
                  <v:imagedata r:id="rId14" o:title=""/>
                </v:shape>
                <o:OLEObject Type="Embed" ProgID="Equation.3" ShapeID="_x0000_i1029" DrawAspect="Content" ObjectID="_1360082868" r:id="rId15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431711" w:rsidRPr="00DC2E17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Норматив расхода машинного времени на отладку 100 строк и</w:t>
            </w:r>
            <w:r w:rsidRPr="00DC2E17">
              <w:rPr>
                <w:rFonts w:ascii="Times New Roman" w:hAnsi="Times New Roman"/>
                <w:sz w:val="28"/>
                <w:szCs w:val="28"/>
              </w:rPr>
              <w:t>с</w:t>
            </w:r>
            <w:r w:rsidRPr="00DC2E17">
              <w:rPr>
                <w:rFonts w:ascii="Times New Roman" w:hAnsi="Times New Roman"/>
                <w:sz w:val="28"/>
                <w:szCs w:val="28"/>
              </w:rPr>
              <w:t>ходного кода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position w:val="-12"/>
                <w:sz w:val="28"/>
                <w:szCs w:val="28"/>
              </w:rPr>
              <w:object w:dxaOrig="440" w:dyaOrig="360">
                <v:shape id="_x0000_i1030" type="#_x0000_t75" style="width:31.5pt;height:26.25pt" o:ole="">
                  <v:imagedata r:id="rId16" o:title=""/>
                </v:shape>
                <o:OLEObject Type="Embed" ProgID="Equation.3" ShapeID="_x0000_i1030" DrawAspect="Content" ObjectID="_1360082869" r:id="rId17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машино-часов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31711" w:rsidRPr="00DC2E17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Норматив командировочных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position w:val="-14"/>
                <w:sz w:val="28"/>
                <w:szCs w:val="28"/>
              </w:rPr>
              <w:object w:dxaOrig="520" w:dyaOrig="380">
                <v:shape id="_x0000_i1031" type="#_x0000_t75" style="width:33.75pt;height:24.75pt" o:ole="">
                  <v:imagedata r:id="rId18" o:title=""/>
                </v:shape>
                <o:OLEObject Type="Embed" ProgID="Equation.3" ShapeID="_x0000_i1031" DrawAspect="Content" ObjectID="_1360082870" r:id="rId19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31711" w:rsidRPr="00DC2E17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Норматив прочих з</w:t>
            </w:r>
            <w:r w:rsidRPr="00DC2E17">
              <w:rPr>
                <w:rFonts w:ascii="Times New Roman" w:hAnsi="Times New Roman"/>
                <w:sz w:val="28"/>
                <w:szCs w:val="28"/>
              </w:rPr>
              <w:t>а</w:t>
            </w:r>
            <w:r w:rsidRPr="00DC2E17">
              <w:rPr>
                <w:rFonts w:ascii="Times New Roman" w:hAnsi="Times New Roman"/>
                <w:sz w:val="28"/>
                <w:szCs w:val="28"/>
              </w:rPr>
              <w:t>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position w:val="-12"/>
                <w:sz w:val="28"/>
                <w:szCs w:val="28"/>
              </w:rPr>
              <w:object w:dxaOrig="420" w:dyaOrig="360">
                <v:shape id="_x0000_i1032" type="#_x0000_t75" style="width:27.75pt;height:24pt" o:ole="">
                  <v:imagedata r:id="rId20" o:title=""/>
                </v:shape>
                <o:OLEObject Type="Embed" ProgID="Equation.3" ShapeID="_x0000_i1032" DrawAspect="Content" ObjectID="_1360082871" r:id="rId21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31711" w:rsidRPr="00DC2E17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Норматив накладных расх</w:t>
            </w:r>
            <w:r w:rsidRPr="00DC2E17">
              <w:rPr>
                <w:rFonts w:ascii="Times New Roman" w:hAnsi="Times New Roman"/>
                <w:sz w:val="28"/>
                <w:szCs w:val="28"/>
              </w:rPr>
              <w:t>о</w:t>
            </w:r>
            <w:r w:rsidRPr="00DC2E17">
              <w:rPr>
                <w:rFonts w:ascii="Times New Roman" w:hAnsi="Times New Roman"/>
                <w:sz w:val="28"/>
                <w:szCs w:val="28"/>
              </w:rPr>
              <w:t>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position w:val="-14"/>
                <w:sz w:val="28"/>
                <w:szCs w:val="28"/>
              </w:rPr>
              <w:object w:dxaOrig="440" w:dyaOrig="380">
                <v:shape id="_x0000_i1033" type="#_x0000_t75" style="width:27.75pt;height:23.25pt" o:ole="">
                  <v:imagedata r:id="rId22" o:title=""/>
                </v:shape>
                <o:OLEObject Type="Embed" ProgID="Equation.3" ShapeID="_x0000_i1033" DrawAspect="Content" ObjectID="_1360082872" r:id="rId23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431711" w:rsidRPr="00DC2E17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Норматив отчислений в 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position w:val="-14"/>
                <w:sz w:val="28"/>
                <w:szCs w:val="28"/>
              </w:rPr>
              <w:object w:dxaOrig="380" w:dyaOrig="380">
                <v:shape id="_x0000_i1034" type="#_x0000_t75" style="width:24pt;height:24pt" o:ole="">
                  <v:imagedata r:id="rId24" o:title=""/>
                </v:shape>
                <o:OLEObject Type="Embed" ProgID="Equation.3" ShapeID="_x0000_i1034" DrawAspect="Content" ObjectID="_1360082873" r:id="rId25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1711" w:rsidRPr="00DC2E17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Ставка налога на добавленную стоимость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position w:val="-12"/>
                <w:sz w:val="28"/>
                <w:szCs w:val="28"/>
              </w:rPr>
              <w:object w:dxaOrig="420" w:dyaOrig="360">
                <v:shape id="_x0000_i1035" type="#_x0000_t75" style="width:27pt;height:23.25pt" o:ole="">
                  <v:imagedata r:id="rId26" o:title=""/>
                </v:shape>
                <o:OLEObject Type="Embed" ProgID="Equation.3" ShapeID="_x0000_i1035" DrawAspect="Content" ObjectID="_1360082874" r:id="rId27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31711" w:rsidRPr="00DC2E17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Норматив расходов на освоение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position w:val="-12"/>
                <w:sz w:val="28"/>
                <w:szCs w:val="28"/>
              </w:rPr>
              <w:object w:dxaOrig="360" w:dyaOrig="360">
                <v:shape id="_x0000_i1036" type="#_x0000_t75" style="width:21.75pt;height:21.75pt" o:ole="">
                  <v:imagedata r:id="rId28" o:title=""/>
                </v:shape>
                <o:OLEObject Type="Embed" ProgID="Equation.3" ShapeID="_x0000_i1036" DrawAspect="Content" ObjectID="_1360082875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31711" w:rsidRPr="00DC2E17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Норматив расходов на сопровождение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position w:val="-12"/>
                <w:sz w:val="28"/>
                <w:szCs w:val="28"/>
              </w:rPr>
              <w:object w:dxaOrig="340" w:dyaOrig="360">
                <v:shape id="_x0000_i1037" type="#_x0000_t75" style="width:21.75pt;height:22.5pt" o:ole="">
                  <v:imagedata r:id="rId30" o:title=""/>
                </v:shape>
                <o:OLEObject Type="Embed" ProgID="Equation.3" ShapeID="_x0000_i1037" DrawAspect="Content" ObjectID="_1360082876" r:id="rId31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31711" w:rsidRPr="00DC2E17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Уровень рентабельности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position w:val="-14"/>
                <w:sz w:val="28"/>
                <w:szCs w:val="28"/>
              </w:rPr>
              <w:object w:dxaOrig="320" w:dyaOrig="380">
                <v:shape id="_x0000_i1038" type="#_x0000_t75" style="width:21pt;height:24pt" o:ole="">
                  <v:imagedata r:id="rId32" o:title=""/>
                </v:shape>
                <o:OLEObject Type="Embed" ProgID="Equation.3" ShapeID="_x0000_i1038" DrawAspect="Content" ObjectID="_1360082877" r:id="rId33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31711" w:rsidRPr="00DC2E17" w:rsidTr="00754A95">
        <w:trPr>
          <w:trHeight w:val="300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Ставка налога на прибыль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B95E1E" w:rsidRDefault="00431711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position w:val="-12"/>
                <w:sz w:val="28"/>
                <w:szCs w:val="28"/>
              </w:rPr>
              <w:object w:dxaOrig="420" w:dyaOrig="360">
                <v:shape id="_x0000_i1039" type="#_x0000_t75" style="width:27.75pt;height:24pt" o:ole="">
                  <v:imagedata r:id="rId34" o:title=""/>
                </v:shape>
                <o:OLEObject Type="Embed" ProgID="Equation.3" ShapeID="_x0000_i1039" DrawAspect="Content" ObjectID="_1360082878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711" w:rsidRPr="00DC2E17" w:rsidRDefault="00431711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431711" w:rsidRPr="00406A10" w:rsidRDefault="00431711" w:rsidP="0043171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711" w:rsidRPr="00406A10" w:rsidRDefault="00431711" w:rsidP="0043171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06A10">
        <w:rPr>
          <w:rFonts w:ascii="Times New Roman" w:hAnsi="Times New Roman"/>
          <w:sz w:val="28"/>
          <w:szCs w:val="28"/>
          <w:lang w:eastAsia="ar-SA"/>
        </w:rPr>
        <w:t>Если рассматривать разработку программы поддержки процессов мониторинга и управления ресурсами как совокупность определенных стадий, то трудоемкость следует определять отдельно на каждой из таких стадий как: техническое задание, эскизный проект, технический проект, рабочий проект и внедрение.</w:t>
      </w:r>
    </w:p>
    <w:p w:rsidR="00D41F6F" w:rsidRDefault="00D41F6F" w:rsidP="00D41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1711" w:rsidRDefault="00431711" w:rsidP="00D41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1B18" w:rsidRPr="00406A10" w:rsidRDefault="00191B18" w:rsidP="00191B18">
      <w:pPr>
        <w:pStyle w:val="a5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br w:type="page"/>
      </w:r>
      <w:r w:rsidRPr="00406A10">
        <w:rPr>
          <w:szCs w:val="28"/>
        </w:rPr>
        <w:lastRenderedPageBreak/>
        <w:t>Таблица 4.3 – Расчет уточненной трудоемкости ПО и численности исполнителей по стадиям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1134"/>
        <w:gridCol w:w="709"/>
        <w:gridCol w:w="709"/>
        <w:gridCol w:w="708"/>
        <w:gridCol w:w="709"/>
        <w:gridCol w:w="708"/>
        <w:gridCol w:w="851"/>
      </w:tblGrid>
      <w:tr w:rsidR="00191B18" w:rsidRPr="00B95E1E" w:rsidTr="00754A95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3858" w:type="dxa"/>
            <w:vMerge w:val="restart"/>
            <w:vAlign w:val="center"/>
          </w:tcPr>
          <w:p w:rsidR="00191B18" w:rsidRPr="00B95E1E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E1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191B18" w:rsidRPr="00B95E1E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E1E">
              <w:rPr>
                <w:rFonts w:ascii="Times New Roman" w:hAnsi="Times New Roman"/>
                <w:sz w:val="28"/>
                <w:szCs w:val="28"/>
              </w:rPr>
              <w:t>Обозна-чение</w:t>
            </w:r>
          </w:p>
        </w:tc>
        <w:tc>
          <w:tcPr>
            <w:tcW w:w="3543" w:type="dxa"/>
            <w:gridSpan w:val="5"/>
          </w:tcPr>
          <w:p w:rsidR="00191B18" w:rsidRPr="00B95E1E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E1E">
              <w:rPr>
                <w:rFonts w:ascii="Times New Roman" w:hAnsi="Times New Roman"/>
                <w:sz w:val="28"/>
                <w:szCs w:val="28"/>
              </w:rPr>
              <w:t>Стадии</w:t>
            </w:r>
          </w:p>
        </w:tc>
        <w:tc>
          <w:tcPr>
            <w:tcW w:w="851" w:type="dxa"/>
            <w:vMerge w:val="restart"/>
            <w:vAlign w:val="center"/>
          </w:tcPr>
          <w:p w:rsidR="00191B18" w:rsidRPr="00B95E1E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E1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191B18" w:rsidRPr="005E37BC" w:rsidTr="00754A95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3858" w:type="dxa"/>
            <w:vMerge/>
          </w:tcPr>
          <w:p w:rsidR="00191B18" w:rsidRPr="00DC2E17" w:rsidRDefault="00191B18" w:rsidP="00754A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91B18" w:rsidRPr="00B95E1E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E1E">
              <w:rPr>
                <w:rFonts w:ascii="Times New Roman" w:hAnsi="Times New Roman"/>
                <w:sz w:val="28"/>
                <w:szCs w:val="28"/>
              </w:rPr>
              <w:t>ТЗ</w:t>
            </w:r>
          </w:p>
        </w:tc>
        <w:tc>
          <w:tcPr>
            <w:tcW w:w="709" w:type="dxa"/>
            <w:vAlign w:val="center"/>
          </w:tcPr>
          <w:p w:rsidR="00191B18" w:rsidRPr="00B95E1E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E1E">
              <w:rPr>
                <w:rFonts w:ascii="Times New Roman" w:hAnsi="Times New Roman"/>
                <w:sz w:val="28"/>
                <w:szCs w:val="28"/>
              </w:rPr>
              <w:t>ЭП</w:t>
            </w:r>
          </w:p>
        </w:tc>
        <w:tc>
          <w:tcPr>
            <w:tcW w:w="708" w:type="dxa"/>
            <w:vAlign w:val="center"/>
          </w:tcPr>
          <w:p w:rsidR="00191B18" w:rsidRPr="00B95E1E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E1E">
              <w:rPr>
                <w:rFonts w:ascii="Times New Roman" w:hAnsi="Times New Roman"/>
                <w:sz w:val="28"/>
                <w:szCs w:val="28"/>
              </w:rPr>
              <w:t>ТП</w:t>
            </w:r>
          </w:p>
        </w:tc>
        <w:tc>
          <w:tcPr>
            <w:tcW w:w="709" w:type="dxa"/>
            <w:vAlign w:val="center"/>
          </w:tcPr>
          <w:p w:rsidR="00191B18" w:rsidRPr="00B95E1E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E1E">
              <w:rPr>
                <w:rFonts w:ascii="Times New Roman" w:hAnsi="Times New Roman"/>
                <w:sz w:val="28"/>
                <w:szCs w:val="28"/>
              </w:rPr>
              <w:t>РП</w:t>
            </w:r>
          </w:p>
        </w:tc>
        <w:tc>
          <w:tcPr>
            <w:tcW w:w="708" w:type="dxa"/>
            <w:vAlign w:val="center"/>
          </w:tcPr>
          <w:p w:rsidR="00191B18" w:rsidRPr="00B95E1E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E1E">
              <w:rPr>
                <w:rFonts w:ascii="Times New Roman" w:hAnsi="Times New Roman"/>
                <w:sz w:val="28"/>
                <w:szCs w:val="28"/>
              </w:rPr>
              <w:t>ВН</w:t>
            </w:r>
          </w:p>
        </w:tc>
        <w:tc>
          <w:tcPr>
            <w:tcW w:w="851" w:type="dxa"/>
            <w:vMerge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18" w:rsidRPr="005E37BC" w:rsidTr="00754A9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58" w:type="dxa"/>
          </w:tcPr>
          <w:p w:rsidR="00191B18" w:rsidRPr="00DC2E17" w:rsidRDefault="00191B18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Нормативная трудоемкость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(</w:t>
            </w:r>
            <w:r w:rsidRPr="00DC2E17">
              <w:rPr>
                <w:rFonts w:ascii="Times New Roman" w:hAnsi="Times New Roman"/>
                <w:sz w:val="28"/>
                <w:szCs w:val="28"/>
              </w:rPr>
              <w:t>чел/дн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vAlign w:val="center"/>
          </w:tcPr>
          <w:p w:rsidR="00191B18" w:rsidRPr="00B95E1E" w:rsidRDefault="00191B18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н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708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val="en-US"/>
              </w:rPr>
              <w:t>206</w:t>
            </w:r>
          </w:p>
        </w:tc>
        <w:tc>
          <w:tcPr>
            <w:tcW w:w="708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851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val="en-US"/>
              </w:rPr>
              <w:t>356</w:t>
            </w:r>
          </w:p>
        </w:tc>
      </w:tr>
      <w:tr w:rsidR="00191B18" w:rsidRPr="005E37BC" w:rsidTr="00754A9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58" w:type="dxa"/>
          </w:tcPr>
          <w:p w:rsidR="00191B18" w:rsidRPr="00DC2E17" w:rsidRDefault="00191B18" w:rsidP="00754A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Удельный вес трудоемкости</w:t>
            </w:r>
          </w:p>
        </w:tc>
        <w:tc>
          <w:tcPr>
            <w:tcW w:w="1134" w:type="dxa"/>
            <w:vAlign w:val="center"/>
          </w:tcPr>
          <w:p w:rsidR="00191B18" w:rsidRPr="00B95E1E" w:rsidRDefault="00191B18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ст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708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708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1B18" w:rsidRPr="005E37BC" w:rsidTr="00754A9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858" w:type="dxa"/>
          </w:tcPr>
          <w:p w:rsidR="00191B18" w:rsidRPr="00DC2E17" w:rsidRDefault="00191B18" w:rsidP="006925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Коэффициент учитываю</w:t>
            </w:r>
            <w:r w:rsidRPr="00DC2E17">
              <w:rPr>
                <w:rFonts w:ascii="Times New Roman" w:hAnsi="Times New Roman"/>
                <w:sz w:val="28"/>
                <w:szCs w:val="28"/>
              </w:rPr>
              <w:softHyphen/>
              <w:t>щий использование типовых программ</w:t>
            </w:r>
          </w:p>
        </w:tc>
        <w:tc>
          <w:tcPr>
            <w:tcW w:w="1134" w:type="dxa"/>
            <w:vAlign w:val="center"/>
          </w:tcPr>
          <w:p w:rsidR="00191B18" w:rsidRPr="00B95E1E" w:rsidRDefault="00191B18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К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  <w:lang w:eastAsia="ar-SA"/>
              </w:rPr>
              <w:t>т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708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91B18" w:rsidRPr="005E37BC" w:rsidTr="00754A9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58" w:type="dxa"/>
          </w:tcPr>
          <w:p w:rsidR="00191B18" w:rsidRPr="00DC2E17" w:rsidRDefault="00191B18" w:rsidP="00754A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Коэффициент новизны</w:t>
            </w:r>
          </w:p>
        </w:tc>
        <w:tc>
          <w:tcPr>
            <w:tcW w:w="1134" w:type="dxa"/>
            <w:vAlign w:val="center"/>
          </w:tcPr>
          <w:p w:rsidR="00191B18" w:rsidRPr="00B95E1E" w:rsidRDefault="00191B18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К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  <w:lang w:eastAsia="ar-SA"/>
              </w:rPr>
              <w:t>н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</w:t>
            </w:r>
            <w:r w:rsidRPr="00DC2E1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</w:t>
            </w:r>
            <w:r w:rsidRPr="00DC2E1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</w:t>
            </w:r>
            <w:r w:rsidRPr="00DC2E1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</w:t>
            </w:r>
            <w:r w:rsidRPr="00DC2E1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</w:t>
            </w:r>
            <w:r w:rsidRPr="00DC2E1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91B18" w:rsidRPr="005E37BC" w:rsidTr="00754A9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858" w:type="dxa"/>
          </w:tcPr>
          <w:p w:rsidR="00191B18" w:rsidRPr="00DC2E17" w:rsidRDefault="00191B18" w:rsidP="00754A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Срок разработки (лет)</w:t>
            </w:r>
          </w:p>
        </w:tc>
        <w:tc>
          <w:tcPr>
            <w:tcW w:w="1134" w:type="dxa"/>
            <w:vAlign w:val="center"/>
          </w:tcPr>
          <w:p w:rsidR="00191B18" w:rsidRPr="00B95E1E" w:rsidRDefault="00191B18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708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708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851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</w:tr>
      <w:tr w:rsidR="00191B18" w:rsidRPr="005E37BC" w:rsidTr="00754A9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858" w:type="dxa"/>
          </w:tcPr>
          <w:p w:rsidR="00191B18" w:rsidRPr="00DC2E17" w:rsidRDefault="00191B18" w:rsidP="00754A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Уточненная трудоемкость  (чел/дн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2E1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191B18" w:rsidRPr="00B95E1E" w:rsidRDefault="00191B18" w:rsidP="00754A9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5E1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B95E1E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  <w:r w:rsidRPr="00DC2E17">
              <w:rPr>
                <w:rFonts w:ascii="Times New Roman" w:hAnsi="Times New Roman"/>
                <w:sz w:val="28"/>
                <w:szCs w:val="28"/>
              </w:rPr>
              <w:t>,66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21,33</w:t>
            </w:r>
          </w:p>
        </w:tc>
        <w:tc>
          <w:tcPr>
            <w:tcW w:w="708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24,00</w:t>
            </w:r>
          </w:p>
        </w:tc>
        <w:tc>
          <w:tcPr>
            <w:tcW w:w="709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92,79</w:t>
            </w:r>
          </w:p>
        </w:tc>
        <w:tc>
          <w:tcPr>
            <w:tcW w:w="708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40,00</w:t>
            </w:r>
          </w:p>
        </w:tc>
        <w:tc>
          <w:tcPr>
            <w:tcW w:w="851" w:type="dxa"/>
            <w:vAlign w:val="center"/>
          </w:tcPr>
          <w:p w:rsidR="00191B18" w:rsidRPr="00DC2E17" w:rsidRDefault="00191B18" w:rsidP="00754A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17">
              <w:rPr>
                <w:rFonts w:ascii="Times New Roman" w:hAnsi="Times New Roman"/>
                <w:sz w:val="28"/>
                <w:szCs w:val="28"/>
              </w:rPr>
              <w:t>204,78</w:t>
            </w:r>
          </w:p>
        </w:tc>
      </w:tr>
    </w:tbl>
    <w:p w:rsidR="00191B18" w:rsidRPr="00406A10" w:rsidRDefault="00191B18" w:rsidP="00191B18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</w:p>
    <w:p w:rsidR="00191B18" w:rsidRPr="00406A10" w:rsidRDefault="00191B18" w:rsidP="00191B1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6A10">
        <w:rPr>
          <w:rFonts w:ascii="Times New Roman" w:hAnsi="Times New Roman"/>
          <w:sz w:val="28"/>
          <w:szCs w:val="28"/>
        </w:rPr>
        <w:t>Трудоемкость стадий определяется по формуле:</w:t>
      </w:r>
    </w:p>
    <w:p w:rsidR="00191B18" w:rsidRPr="00406A10" w:rsidRDefault="00191B18" w:rsidP="00191B1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B18" w:rsidRPr="00406A10" w:rsidRDefault="00191B18" w:rsidP="00191B18">
      <w:pPr>
        <w:suppressAutoHyphens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406A10">
        <w:rPr>
          <w:rFonts w:ascii="Times New Roman" w:hAnsi="Times New Roman"/>
          <w:position w:val="-14"/>
          <w:sz w:val="28"/>
          <w:szCs w:val="28"/>
        </w:rPr>
        <w:object w:dxaOrig="2560" w:dyaOrig="380">
          <v:shape id="_x0000_i1040" type="#_x0000_t75" style="width:173.25pt;height:26.25pt" o:ole="" fillcolor="window">
            <v:imagedata r:id="rId36" o:title=""/>
          </v:shape>
          <o:OLEObject Type="Embed" ProgID="Equation.3" ShapeID="_x0000_i1040" DrawAspect="Content" ObjectID="_1360082879" r:id="rId37"/>
        </w:object>
      </w:r>
      <w:r w:rsidRPr="00406A10">
        <w:rPr>
          <w:rFonts w:ascii="Times New Roman" w:hAnsi="Times New Roman"/>
          <w:sz w:val="28"/>
          <w:szCs w:val="28"/>
        </w:rPr>
        <w:t xml:space="preserve">                                            (4.3)</w:t>
      </w:r>
    </w:p>
    <w:p w:rsidR="00191B18" w:rsidRPr="00406A10" w:rsidRDefault="00191B18" w:rsidP="00191B18">
      <w:pPr>
        <w:suppressAutoHyphens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91B18" w:rsidRPr="00406A10" w:rsidRDefault="00191B18" w:rsidP="00191B18">
      <w:pPr>
        <w:suppressAutoHyphens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06A10">
        <w:rPr>
          <w:rFonts w:ascii="Times New Roman" w:hAnsi="Times New Roman"/>
          <w:sz w:val="28"/>
          <w:szCs w:val="28"/>
        </w:rPr>
        <w:t xml:space="preserve">где </w:t>
      </w:r>
      <w:r w:rsidRPr="00B95E1E">
        <w:rPr>
          <w:rFonts w:ascii="Times New Roman" w:hAnsi="Times New Roman"/>
          <w:i/>
          <w:sz w:val="28"/>
          <w:szCs w:val="28"/>
          <w:lang w:eastAsia="ar-SA"/>
        </w:rPr>
        <w:t>Т</w:t>
      </w:r>
      <w:r w:rsidRPr="00B95E1E">
        <w:rPr>
          <w:rFonts w:ascii="Times New Roman" w:hAnsi="Times New Roman"/>
          <w:i/>
          <w:sz w:val="28"/>
          <w:szCs w:val="28"/>
          <w:vertAlign w:val="subscript"/>
          <w:lang w:eastAsia="ar-SA"/>
        </w:rPr>
        <w:t>н</w:t>
      </w:r>
      <w:r w:rsidRPr="00406A10">
        <w:rPr>
          <w:rFonts w:ascii="Times New Roman" w:hAnsi="Times New Roman"/>
          <w:sz w:val="28"/>
          <w:szCs w:val="28"/>
          <w:lang w:eastAsia="ar-SA"/>
        </w:rPr>
        <w:t xml:space="preserve"> – нормативная трудоемкость;</w:t>
      </w:r>
    </w:p>
    <w:p w:rsidR="00903770" w:rsidRDefault="00191B18" w:rsidP="00191B18">
      <w:pPr>
        <w:suppressAutoHyphens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06A10">
        <w:rPr>
          <w:rFonts w:ascii="Times New Roman" w:hAnsi="Times New Roman"/>
          <w:sz w:val="28"/>
          <w:szCs w:val="28"/>
        </w:rPr>
        <w:t xml:space="preserve">      </w:t>
      </w:r>
      <w:r w:rsidRPr="00B95E1E">
        <w:rPr>
          <w:rFonts w:ascii="Times New Roman" w:hAnsi="Times New Roman"/>
          <w:i/>
          <w:sz w:val="28"/>
          <w:szCs w:val="28"/>
          <w:lang w:val="en-US"/>
        </w:rPr>
        <w:t>d</w:t>
      </w:r>
      <w:r w:rsidRPr="00B95E1E">
        <w:rPr>
          <w:rFonts w:ascii="Times New Roman" w:hAnsi="Times New Roman"/>
          <w:i/>
          <w:sz w:val="28"/>
          <w:szCs w:val="28"/>
          <w:vertAlign w:val="subscript"/>
        </w:rPr>
        <w:t>ст</w:t>
      </w:r>
      <w:r w:rsidRPr="00B95E1E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406A10">
        <w:rPr>
          <w:rFonts w:ascii="Times New Roman" w:hAnsi="Times New Roman"/>
          <w:sz w:val="28"/>
          <w:szCs w:val="28"/>
        </w:rPr>
        <w:t xml:space="preserve"> – удельный вес трудоемкости </w:t>
      </w:r>
      <w:r w:rsidRPr="00B95E1E">
        <w:rPr>
          <w:rFonts w:ascii="Times New Roman" w:hAnsi="Times New Roman"/>
          <w:i/>
          <w:sz w:val="28"/>
          <w:szCs w:val="28"/>
          <w:lang w:val="en-US"/>
        </w:rPr>
        <w:t>i</w:t>
      </w:r>
      <w:r w:rsidRPr="00406A10">
        <w:rPr>
          <w:rFonts w:ascii="Times New Roman" w:hAnsi="Times New Roman"/>
          <w:sz w:val="28"/>
          <w:szCs w:val="28"/>
        </w:rPr>
        <w:t>-й стадии разработки ПО в общей</w:t>
      </w:r>
    </w:p>
    <w:p w:rsidR="00191B18" w:rsidRPr="00406A10" w:rsidRDefault="00191B18" w:rsidP="0090377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406A10">
        <w:rPr>
          <w:rFonts w:ascii="Times New Roman" w:hAnsi="Times New Roman"/>
          <w:sz w:val="28"/>
          <w:szCs w:val="28"/>
        </w:rPr>
        <w:t>трудоемкости разработки ПО;</w:t>
      </w:r>
    </w:p>
    <w:p w:rsidR="00191B18" w:rsidRPr="00406A10" w:rsidRDefault="00191B18" w:rsidP="00191B18">
      <w:pPr>
        <w:suppressAutoHyphens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95E1E">
        <w:rPr>
          <w:rFonts w:ascii="Times New Roman" w:hAnsi="Times New Roman"/>
          <w:i/>
          <w:sz w:val="28"/>
          <w:szCs w:val="28"/>
        </w:rPr>
        <w:t>К</w:t>
      </w:r>
      <w:r w:rsidRPr="00B95E1E">
        <w:rPr>
          <w:rFonts w:ascii="Times New Roman" w:hAnsi="Times New Roman"/>
          <w:i/>
          <w:sz w:val="28"/>
          <w:szCs w:val="28"/>
          <w:vertAlign w:val="subscript"/>
        </w:rPr>
        <w:t>с</w:t>
      </w:r>
      <w:r w:rsidRPr="00406A10">
        <w:rPr>
          <w:rFonts w:ascii="Times New Roman" w:hAnsi="Times New Roman"/>
          <w:sz w:val="28"/>
          <w:szCs w:val="28"/>
        </w:rPr>
        <w:t xml:space="preserve"> – коэффициент, учитывающий сложность ПО;</w:t>
      </w:r>
    </w:p>
    <w:p w:rsidR="00191B18" w:rsidRDefault="00191B18" w:rsidP="00191B18">
      <w:pPr>
        <w:suppressAutoHyphens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06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95E1E">
        <w:rPr>
          <w:rFonts w:ascii="Times New Roman" w:hAnsi="Times New Roman"/>
          <w:i/>
          <w:sz w:val="28"/>
          <w:szCs w:val="28"/>
        </w:rPr>
        <w:t>К</w:t>
      </w:r>
      <w:r w:rsidRPr="00B95E1E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406A10">
        <w:rPr>
          <w:rFonts w:ascii="Times New Roman" w:hAnsi="Times New Roman"/>
          <w:sz w:val="28"/>
          <w:szCs w:val="28"/>
        </w:rPr>
        <w:t xml:space="preserve"> – поправочный коэффициент, учитывающий степень </w:t>
      </w:r>
    </w:p>
    <w:p w:rsidR="00191B18" w:rsidRPr="00406A10" w:rsidRDefault="00191B18" w:rsidP="0090377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406A10">
        <w:rPr>
          <w:rFonts w:ascii="Times New Roman" w:hAnsi="Times New Roman"/>
          <w:sz w:val="28"/>
          <w:szCs w:val="28"/>
        </w:rPr>
        <w:t>использования при разработке стандартных модулей;</w:t>
      </w:r>
    </w:p>
    <w:p w:rsidR="00191B18" w:rsidRPr="00406A10" w:rsidRDefault="00191B18" w:rsidP="00191B18">
      <w:pPr>
        <w:suppressAutoHyphens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06A10">
        <w:rPr>
          <w:rFonts w:ascii="Times New Roman" w:hAnsi="Times New Roman"/>
          <w:sz w:val="28"/>
          <w:szCs w:val="28"/>
        </w:rPr>
        <w:t xml:space="preserve">      </w:t>
      </w:r>
      <w:r w:rsidRPr="00B95E1E">
        <w:rPr>
          <w:rFonts w:ascii="Times New Roman" w:hAnsi="Times New Roman"/>
          <w:i/>
          <w:sz w:val="28"/>
          <w:szCs w:val="28"/>
        </w:rPr>
        <w:t>К</w:t>
      </w:r>
      <w:r w:rsidRPr="00B95E1E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406A10">
        <w:rPr>
          <w:rFonts w:ascii="Times New Roman" w:hAnsi="Times New Roman"/>
          <w:sz w:val="28"/>
          <w:szCs w:val="28"/>
        </w:rPr>
        <w:t xml:space="preserve"> – коэффициент, учитывающий степень новизны ПО.</w:t>
      </w:r>
    </w:p>
    <w:p w:rsidR="00431711" w:rsidRDefault="00431711" w:rsidP="00D41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1B18" w:rsidRDefault="00191B18" w:rsidP="00D41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1B18" w:rsidRPr="00406A10" w:rsidRDefault="00191B18" w:rsidP="00191B18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406A10">
        <w:rPr>
          <w:szCs w:val="28"/>
        </w:rPr>
        <w:t>Затраты на сопровождение ПО (</w:t>
      </w:r>
      <w:r w:rsidRPr="00592AF4">
        <w:rPr>
          <w:i/>
          <w:szCs w:val="28"/>
        </w:rPr>
        <w:t>Р</w:t>
      </w:r>
      <w:r w:rsidRPr="00592AF4">
        <w:rPr>
          <w:i/>
          <w:szCs w:val="28"/>
          <w:vertAlign w:val="subscript"/>
        </w:rPr>
        <w:t>с</w:t>
      </w:r>
      <w:r w:rsidRPr="00592AF4">
        <w:rPr>
          <w:i/>
          <w:szCs w:val="28"/>
          <w:vertAlign w:val="subscript"/>
          <w:lang w:val="en-US"/>
        </w:rPr>
        <w:t>i</w:t>
      </w:r>
      <w:r w:rsidRPr="00406A10">
        <w:rPr>
          <w:szCs w:val="28"/>
        </w:rPr>
        <w:t>) рассчитываются по формуле:</w:t>
      </w:r>
    </w:p>
    <w:p w:rsidR="00191B18" w:rsidRPr="00406A10" w:rsidRDefault="00191B18" w:rsidP="00191B18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</w:p>
    <w:p w:rsidR="00191B18" w:rsidRDefault="00191B18" w:rsidP="00191B18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</w:t>
      </w:r>
      <w:r w:rsidRPr="00191B18">
        <w:rPr>
          <w:position w:val="-24"/>
          <w:szCs w:val="28"/>
        </w:rPr>
        <w:object w:dxaOrig="1400" w:dyaOrig="660">
          <v:shape id="_x0000_i1041" type="#_x0000_t75" style="width:88.5pt;height:42pt" o:ole="" fillcolor="window">
            <v:imagedata r:id="rId38" o:title=""/>
          </v:shape>
          <o:OLEObject Type="Embed" ProgID="Equation.3" ShapeID="_x0000_i1041" DrawAspect="Content" ObjectID="_1360082880" r:id="rId39"/>
        </w:object>
      </w:r>
      <w:r>
        <w:rPr>
          <w:szCs w:val="28"/>
        </w:rPr>
        <w:t xml:space="preserve">                                                (4.14)</w:t>
      </w:r>
    </w:p>
    <w:p w:rsidR="00191B18" w:rsidRDefault="00191B18" w:rsidP="00191B18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</w:p>
    <w:p w:rsidR="00191B18" w:rsidRPr="00406A10" w:rsidRDefault="00191B18" w:rsidP="00191B18">
      <w:pPr>
        <w:pStyle w:val="a"/>
        <w:numPr>
          <w:ilvl w:val="0"/>
          <w:numId w:val="0"/>
        </w:numPr>
        <w:spacing w:line="276" w:lineRule="auto"/>
        <w:ind w:firstLine="708"/>
        <w:rPr>
          <w:szCs w:val="28"/>
        </w:rPr>
      </w:pPr>
      <w:r w:rsidRPr="00406A10">
        <w:rPr>
          <w:szCs w:val="28"/>
        </w:rPr>
        <w:t xml:space="preserve">где </w:t>
      </w:r>
      <w:r w:rsidRPr="00592AF4">
        <w:rPr>
          <w:i/>
          <w:szCs w:val="28"/>
        </w:rPr>
        <w:t>Н</w:t>
      </w:r>
      <w:r w:rsidRPr="00592AF4">
        <w:rPr>
          <w:i/>
          <w:szCs w:val="28"/>
          <w:vertAlign w:val="subscript"/>
        </w:rPr>
        <w:t>о</w:t>
      </w:r>
      <w:r w:rsidRPr="00406A10">
        <w:rPr>
          <w:szCs w:val="28"/>
        </w:rPr>
        <w:t xml:space="preserve"> – норматив расходов на сопровождение</w:t>
      </w:r>
      <w:r>
        <w:rPr>
          <w:szCs w:val="28"/>
        </w:rPr>
        <w:t>,</w:t>
      </w:r>
      <w:r w:rsidRPr="00406A10">
        <w:rPr>
          <w:szCs w:val="28"/>
        </w:rPr>
        <w:t xml:space="preserve"> </w:t>
      </w:r>
      <w:r>
        <w:rPr>
          <w:szCs w:val="28"/>
        </w:rPr>
        <w:t>%</w:t>
      </w:r>
      <w:r w:rsidRPr="00406A10">
        <w:rPr>
          <w:szCs w:val="28"/>
        </w:rPr>
        <w:t>.</w:t>
      </w:r>
    </w:p>
    <w:p w:rsidR="00191B18" w:rsidRDefault="00191B18" w:rsidP="00191B18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1B6DF7">
        <w:rPr>
          <w:position w:val="-12"/>
        </w:rPr>
        <w:object w:dxaOrig="340" w:dyaOrig="360">
          <v:shape id="_x0000_i1042" type="#_x0000_t75" style="width:21pt;height:21.75pt" o:ole="">
            <v:imagedata r:id="rId40" o:title=""/>
          </v:shape>
          <o:OLEObject Type="Embed" ProgID="Equation.3" ShapeID="_x0000_i1042" DrawAspect="Content" ObjectID="_1360082881" r:id="rId41"/>
        </w:object>
      </w:r>
      <w:r w:rsidRPr="00406A10">
        <w:rPr>
          <w:szCs w:val="28"/>
        </w:rPr>
        <w:t xml:space="preserve"> </w:t>
      </w:r>
      <w:r w:rsidRPr="00592AF4">
        <w:rPr>
          <w:szCs w:val="28"/>
        </w:rPr>
        <w:t xml:space="preserve">=  8 361 276 </w:t>
      </w:r>
      <w:r w:rsidRPr="00592AF4">
        <w:rPr>
          <w:szCs w:val="28"/>
        </w:rPr>
        <w:sym w:font="Symbol" w:char="F0D7"/>
      </w:r>
      <w:r w:rsidRPr="00592AF4">
        <w:rPr>
          <w:szCs w:val="28"/>
        </w:rPr>
        <w:t xml:space="preserve"> 20 / 100 = 1 672 255 руб</w:t>
      </w:r>
    </w:p>
    <w:p w:rsidR="00903770" w:rsidRPr="00406A10" w:rsidRDefault="00903770" w:rsidP="00903770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406A10">
        <w:rPr>
          <w:szCs w:val="28"/>
        </w:rPr>
        <w:t>Общая сумма расходов на разработку ПО, включая расходы на освоение и сопровождение, будет следующая:</w:t>
      </w:r>
    </w:p>
    <w:p w:rsidR="00903770" w:rsidRPr="005D6714" w:rsidRDefault="00903770" w:rsidP="00903770">
      <w:pPr>
        <w:pageBreakBefore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D6714">
        <w:rPr>
          <w:rFonts w:ascii="Times New Roman" w:hAnsi="Times New Roman"/>
          <w:b/>
          <w:caps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/>
          <w:b/>
          <w:caps/>
          <w:sz w:val="28"/>
          <w:szCs w:val="28"/>
        </w:rPr>
        <w:t>использованных источников</w:t>
      </w:r>
    </w:p>
    <w:p w:rsidR="00903770" w:rsidRDefault="00903770" w:rsidP="0090377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3770" w:rsidRPr="00FF13C9" w:rsidRDefault="00903770" w:rsidP="00903770">
      <w:pPr>
        <w:pStyle w:val="a4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3C9">
        <w:rPr>
          <w:rFonts w:ascii="Times New Roman" w:hAnsi="Times New Roman"/>
          <w:sz w:val="28"/>
          <w:szCs w:val="28"/>
        </w:rPr>
        <w:t>Владимир Иванов (MS Project MVP) и Владимир Либерзон (PM</w:t>
      </w:r>
      <w:r>
        <w:rPr>
          <w:rFonts w:ascii="Times New Roman" w:hAnsi="Times New Roman"/>
          <w:sz w:val="28"/>
          <w:szCs w:val="28"/>
        </w:rPr>
        <w:t>P) «Изучение MS Project». С-Пб, 2002.</w:t>
      </w:r>
    </w:p>
    <w:p w:rsidR="00903770" w:rsidRPr="00FF13C9" w:rsidRDefault="00903770" w:rsidP="00903770">
      <w:pPr>
        <w:pStyle w:val="a4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3C9">
        <w:rPr>
          <w:rFonts w:ascii="Times New Roman" w:hAnsi="Times New Roman"/>
          <w:sz w:val="28"/>
          <w:szCs w:val="28"/>
        </w:rPr>
        <w:t xml:space="preserve">Богданов Вадим Валерьевич </w:t>
      </w:r>
      <w:r>
        <w:rPr>
          <w:rFonts w:ascii="Times New Roman" w:hAnsi="Times New Roman"/>
          <w:sz w:val="28"/>
          <w:szCs w:val="28"/>
        </w:rPr>
        <w:t>«</w:t>
      </w:r>
      <w:r w:rsidRPr="00FF13C9">
        <w:rPr>
          <w:rFonts w:ascii="Times New Roman" w:hAnsi="Times New Roman"/>
          <w:sz w:val="28"/>
          <w:szCs w:val="28"/>
        </w:rPr>
        <w:t>Управление проектами в Microsoft Project 2007</w:t>
      </w:r>
      <w:r>
        <w:rPr>
          <w:rFonts w:ascii="Times New Roman" w:hAnsi="Times New Roman"/>
          <w:sz w:val="28"/>
          <w:szCs w:val="28"/>
        </w:rPr>
        <w:t>»</w:t>
      </w:r>
      <w:r w:rsidRPr="00FF13C9">
        <w:rPr>
          <w:rFonts w:ascii="Times New Roman" w:hAnsi="Times New Roman"/>
          <w:sz w:val="28"/>
          <w:szCs w:val="28"/>
        </w:rPr>
        <w:t xml:space="preserve">. С-Пб.: «Питер», 2007. </w:t>
      </w:r>
    </w:p>
    <w:p w:rsidR="00903770" w:rsidRDefault="00903770" w:rsidP="00903770">
      <w:pPr>
        <w:pStyle w:val="a4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3C9">
        <w:rPr>
          <w:rFonts w:ascii="Times New Roman" w:hAnsi="Times New Roman"/>
          <w:sz w:val="28"/>
          <w:szCs w:val="28"/>
        </w:rPr>
        <w:t>Сингаевская Галина Ивановна «Управление проектами», Москва, 2008</w:t>
      </w:r>
      <w:r>
        <w:rPr>
          <w:rFonts w:ascii="Times New Roman" w:hAnsi="Times New Roman"/>
          <w:sz w:val="28"/>
          <w:szCs w:val="28"/>
        </w:rPr>
        <w:t>г</w:t>
      </w:r>
      <w:r w:rsidRPr="00FF13C9">
        <w:rPr>
          <w:rFonts w:ascii="Times New Roman" w:hAnsi="Times New Roman"/>
          <w:sz w:val="28"/>
          <w:szCs w:val="28"/>
        </w:rPr>
        <w:t>.</w:t>
      </w:r>
    </w:p>
    <w:p w:rsidR="00191B18" w:rsidRPr="00406A10" w:rsidRDefault="00191B18" w:rsidP="00903770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</w:p>
    <w:p w:rsidR="006925CF" w:rsidRPr="00687D4F" w:rsidRDefault="006925CF" w:rsidP="006925CF">
      <w:pPr>
        <w:pStyle w:val="3"/>
        <w:spacing w:line="240" w:lineRule="auto"/>
        <w:jc w:val="center"/>
        <w:rPr>
          <w:b/>
          <w:lang w:val="en-US"/>
        </w:rPr>
      </w:pPr>
      <w:r>
        <w:rPr>
          <w:szCs w:val="28"/>
        </w:rPr>
        <w:br w:type="page"/>
      </w:r>
      <w:bookmarkStart w:id="0" w:name="_Toc231439034"/>
      <w:r w:rsidRPr="00687D4F">
        <w:rPr>
          <w:b/>
        </w:rPr>
        <w:lastRenderedPageBreak/>
        <w:t>ПРИЛОЖЕНИЕ А</w:t>
      </w:r>
      <w:bookmarkEnd w:id="0"/>
    </w:p>
    <w:p w:rsidR="006925CF" w:rsidRPr="00687D4F" w:rsidRDefault="006925CF" w:rsidP="006925CF">
      <w:pPr>
        <w:jc w:val="center"/>
        <w:rPr>
          <w:rFonts w:ascii="Times New Roman" w:hAnsi="Times New Roman"/>
          <w:b/>
          <w:sz w:val="28"/>
          <w:szCs w:val="28"/>
        </w:rPr>
      </w:pPr>
      <w:r w:rsidRPr="00687D4F">
        <w:rPr>
          <w:rFonts w:ascii="Times New Roman" w:hAnsi="Times New Roman"/>
          <w:b/>
          <w:sz w:val="28"/>
          <w:szCs w:val="28"/>
        </w:rPr>
        <w:t>(обязательное)</w:t>
      </w:r>
    </w:p>
    <w:p w:rsidR="006925CF" w:rsidRPr="00687D4F" w:rsidRDefault="006925CF" w:rsidP="006925CF">
      <w:pPr>
        <w:pStyle w:val="a6"/>
        <w:ind w:left="0" w:firstLine="539"/>
        <w:jc w:val="right"/>
        <w:rPr>
          <w:sz w:val="28"/>
          <w:szCs w:val="28"/>
        </w:rPr>
      </w:pPr>
    </w:p>
    <w:p w:rsidR="006925CF" w:rsidRPr="00687D4F" w:rsidRDefault="006925CF" w:rsidP="006925CF">
      <w:pPr>
        <w:jc w:val="center"/>
        <w:rPr>
          <w:rFonts w:ascii="Times New Roman" w:hAnsi="Times New Roman"/>
          <w:b/>
          <w:sz w:val="28"/>
          <w:szCs w:val="28"/>
        </w:rPr>
      </w:pPr>
      <w:r w:rsidRPr="00687D4F">
        <w:rPr>
          <w:rFonts w:ascii="Times New Roman" w:hAnsi="Times New Roman"/>
          <w:b/>
          <w:sz w:val="28"/>
          <w:szCs w:val="28"/>
        </w:rPr>
        <w:t>Функциональная модель «Автоматизация бизнес-процессов»</w:t>
      </w:r>
    </w:p>
    <w:p w:rsidR="006925CF" w:rsidRDefault="006925CF" w:rsidP="006925CF">
      <w:pPr>
        <w:jc w:val="center"/>
        <w:rPr>
          <w:sz w:val="28"/>
          <w:szCs w:val="28"/>
        </w:rPr>
      </w:pPr>
    </w:p>
    <w:p w:rsidR="006925CF" w:rsidRPr="00813946" w:rsidRDefault="006925CF" w:rsidP="006925CF">
      <w:pPr>
        <w:pStyle w:val="a6"/>
        <w:ind w:left="0" w:firstLine="709"/>
        <w:jc w:val="center"/>
        <w:rPr>
          <w:sz w:val="28"/>
          <w:szCs w:val="28"/>
        </w:rPr>
      </w:pPr>
      <w:r>
        <w:object w:dxaOrig="14175" w:dyaOrig="8670">
          <v:shape id="_x0000_i1043" type="#_x0000_t75" style="width:459pt;height:399pt" o:ole="">
            <v:imagedata r:id="rId42" o:title=""/>
          </v:shape>
          <o:OLEObject Type="Embed" ProgID="PBrush" ShapeID="_x0000_i1043" DrawAspect="Content" ObjectID="_1360082882" r:id="rId43"/>
        </w:object>
      </w:r>
    </w:p>
    <w:p w:rsidR="006925CF" w:rsidRPr="00813946" w:rsidRDefault="006925CF" w:rsidP="006925CF">
      <w:pPr>
        <w:pStyle w:val="a6"/>
        <w:ind w:left="0" w:firstLine="709"/>
        <w:jc w:val="center"/>
        <w:rPr>
          <w:sz w:val="28"/>
          <w:szCs w:val="28"/>
        </w:rPr>
      </w:pPr>
      <w:r w:rsidRPr="00813946">
        <w:rPr>
          <w:sz w:val="28"/>
          <w:szCs w:val="28"/>
        </w:rPr>
        <w:t>Рисунок А.1 –  Контекстная диаграмма</w:t>
      </w:r>
    </w:p>
    <w:p w:rsidR="00687D4F" w:rsidRPr="00687D4F" w:rsidRDefault="00687D4F" w:rsidP="00687D4F">
      <w:pPr>
        <w:pStyle w:val="a9"/>
        <w:spacing w:after="0" w:line="240" w:lineRule="auto"/>
        <w:ind w:firstLine="0"/>
        <w:jc w:val="center"/>
        <w:rPr>
          <w:b/>
        </w:rPr>
      </w:pPr>
      <w:r>
        <w:br w:type="page"/>
      </w:r>
      <w:bookmarkStart w:id="1" w:name="_Toc201120328"/>
      <w:r w:rsidRPr="00687D4F">
        <w:rPr>
          <w:b/>
        </w:rPr>
        <w:lastRenderedPageBreak/>
        <w:t xml:space="preserve">Приложение </w:t>
      </w:r>
      <w:bookmarkEnd w:id="1"/>
      <w:r w:rsidRPr="00687D4F">
        <w:rPr>
          <w:b/>
        </w:rPr>
        <w:t>Б</w:t>
      </w:r>
    </w:p>
    <w:p w:rsidR="00687D4F" w:rsidRPr="00687D4F" w:rsidRDefault="00687D4F" w:rsidP="00687D4F">
      <w:pPr>
        <w:jc w:val="center"/>
        <w:rPr>
          <w:rFonts w:ascii="Times New Roman" w:hAnsi="Times New Roman"/>
          <w:b/>
          <w:sz w:val="28"/>
          <w:szCs w:val="28"/>
        </w:rPr>
      </w:pPr>
      <w:r w:rsidRPr="00687D4F">
        <w:rPr>
          <w:rFonts w:ascii="Times New Roman" w:hAnsi="Times New Roman"/>
          <w:b/>
          <w:sz w:val="28"/>
          <w:szCs w:val="28"/>
        </w:rPr>
        <w:t>(обязательное)</w:t>
      </w:r>
    </w:p>
    <w:p w:rsidR="00687D4F" w:rsidRPr="00687D4F" w:rsidRDefault="00687D4F" w:rsidP="00687D4F">
      <w:pPr>
        <w:pStyle w:val="ab"/>
        <w:ind w:firstLine="0"/>
        <w:jc w:val="center"/>
        <w:rPr>
          <w:b/>
        </w:rPr>
      </w:pPr>
    </w:p>
    <w:p w:rsidR="00687D4F" w:rsidRPr="00687D4F" w:rsidRDefault="00687D4F" w:rsidP="00687D4F">
      <w:pPr>
        <w:pStyle w:val="ab"/>
        <w:ind w:firstLine="0"/>
        <w:jc w:val="center"/>
        <w:rPr>
          <w:b/>
        </w:rPr>
      </w:pPr>
      <w:r w:rsidRPr="00687D4F">
        <w:rPr>
          <w:b/>
        </w:rPr>
        <w:t>Функциональная модель</w:t>
      </w:r>
    </w:p>
    <w:p w:rsidR="00687D4F" w:rsidRDefault="00687D4F" w:rsidP="00687D4F"/>
    <w:p w:rsidR="00687D4F" w:rsidRDefault="00687D4F" w:rsidP="00687D4F"/>
    <w:p w:rsidR="00687D4F" w:rsidRDefault="002B3E68" w:rsidP="00687D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76850" cy="28670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25075" t="21980" r="22493" b="32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D4F" w:rsidRDefault="00687D4F" w:rsidP="00687D4F">
      <w:pPr>
        <w:pStyle w:val="ab"/>
        <w:spacing w:line="276" w:lineRule="auto"/>
        <w:ind w:firstLine="0"/>
        <w:jc w:val="center"/>
        <w:rPr>
          <w:noProof/>
        </w:rPr>
      </w:pPr>
    </w:p>
    <w:p w:rsidR="00687D4F" w:rsidRDefault="00687D4F" w:rsidP="00687D4F">
      <w:pPr>
        <w:pStyle w:val="ab"/>
        <w:spacing w:line="276" w:lineRule="auto"/>
        <w:ind w:firstLine="0"/>
        <w:jc w:val="center"/>
        <w:rPr>
          <w:noProof/>
        </w:rPr>
      </w:pPr>
      <w:r>
        <w:rPr>
          <w:noProof/>
        </w:rPr>
        <w:t>Рисунок Б.1. Контекстная диаграмма</w:t>
      </w:r>
    </w:p>
    <w:p w:rsidR="00687D4F" w:rsidRDefault="00687D4F" w:rsidP="00687D4F">
      <w:pPr>
        <w:pStyle w:val="ab"/>
        <w:spacing w:line="276" w:lineRule="auto"/>
        <w:ind w:firstLine="0"/>
        <w:jc w:val="center"/>
        <w:rPr>
          <w:noProof/>
        </w:rPr>
      </w:pPr>
    </w:p>
    <w:p w:rsidR="00687D4F" w:rsidRDefault="002B3E68" w:rsidP="00687D4F">
      <w:pPr>
        <w:pStyle w:val="ab"/>
        <w:tabs>
          <w:tab w:val="left" w:pos="7380"/>
        </w:tabs>
        <w:spacing w:line="276" w:lineRule="auto"/>
        <w:ind w:firstLine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353050" cy="30194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24173" t="23076" r="22914" b="2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D4F" w:rsidRDefault="00687D4F" w:rsidP="00687D4F"/>
    <w:p w:rsidR="00687D4F" w:rsidRDefault="00687D4F" w:rsidP="00687D4F">
      <w:pPr>
        <w:pStyle w:val="ab"/>
        <w:ind w:firstLine="0"/>
        <w:jc w:val="center"/>
        <w:rPr>
          <w:noProof/>
        </w:rPr>
      </w:pPr>
      <w:r>
        <w:rPr>
          <w:noProof/>
        </w:rPr>
        <w:t>Рисунок Б.2. Декомпозиция контекстной диаграммы</w:t>
      </w:r>
    </w:p>
    <w:p w:rsidR="00687D4F" w:rsidRPr="00754A95" w:rsidRDefault="00754A95" w:rsidP="00754A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приложения Б</w:t>
      </w:r>
    </w:p>
    <w:p w:rsidR="00687D4F" w:rsidRPr="005C5F17" w:rsidRDefault="00687D4F" w:rsidP="00687D4F">
      <w:pPr>
        <w:rPr>
          <w:sz w:val="28"/>
          <w:szCs w:val="28"/>
        </w:rPr>
      </w:pPr>
    </w:p>
    <w:p w:rsidR="00687D4F" w:rsidRDefault="002B3E68" w:rsidP="00687D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00675" cy="299085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25134" t="24445" r="14140" b="21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D4F" w:rsidRDefault="00687D4F" w:rsidP="00687D4F"/>
    <w:p w:rsidR="00687D4F" w:rsidRDefault="00687D4F" w:rsidP="00687D4F"/>
    <w:p w:rsidR="00687D4F" w:rsidRDefault="00687D4F" w:rsidP="00687D4F">
      <w:pPr>
        <w:pStyle w:val="ab"/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t>Рисунок Б.3. Декомпозиция блока «Вести учет сотрудников»</w:t>
      </w:r>
    </w:p>
    <w:p w:rsidR="00687D4F" w:rsidRDefault="00687D4F" w:rsidP="00687D4F">
      <w:pPr>
        <w:pStyle w:val="ab"/>
        <w:ind w:firstLine="0"/>
        <w:jc w:val="center"/>
        <w:rPr>
          <w:noProof/>
          <w:lang w:eastAsia="ru-RU"/>
        </w:rPr>
      </w:pPr>
    </w:p>
    <w:p w:rsidR="00687D4F" w:rsidRDefault="002B3E68" w:rsidP="00687D4F">
      <w:pPr>
        <w:pStyle w:val="ab"/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00675" cy="30099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23935" t="16541" r="1486" b="17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D4F" w:rsidRDefault="00687D4F" w:rsidP="00687D4F"/>
    <w:p w:rsidR="00687D4F" w:rsidRDefault="00687D4F" w:rsidP="00687D4F">
      <w:pPr>
        <w:pStyle w:val="ab"/>
        <w:jc w:val="center"/>
        <w:rPr>
          <w:noProof/>
          <w:lang w:eastAsia="ru-RU"/>
        </w:rPr>
      </w:pPr>
      <w:r>
        <w:rPr>
          <w:noProof/>
          <w:lang w:eastAsia="ru-RU"/>
        </w:rPr>
        <w:t>Рисунок Б.4. Декомпозиция блока «Уволить сотрудника»</w:t>
      </w:r>
    </w:p>
    <w:p w:rsidR="00687D4F" w:rsidRDefault="00687D4F" w:rsidP="00687D4F">
      <w:pPr>
        <w:pStyle w:val="ab"/>
        <w:jc w:val="left"/>
        <w:rPr>
          <w:noProof/>
          <w:lang w:eastAsia="ru-RU"/>
        </w:rPr>
      </w:pPr>
    </w:p>
    <w:sectPr w:rsidR="00687D4F" w:rsidSect="004F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C35"/>
    <w:multiLevelType w:val="hybridMultilevel"/>
    <w:tmpl w:val="97DA0B3C"/>
    <w:lvl w:ilvl="0" w:tplc="B7F269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>
    <w:nsid w:val="474B5408"/>
    <w:multiLevelType w:val="multilevel"/>
    <w:tmpl w:val="4E62888A"/>
    <w:lvl w:ilvl="0">
      <w:start w:val="1"/>
      <w:numFmt w:val="decimal"/>
      <w:pStyle w:val="1"/>
      <w:suff w:val="space"/>
      <w:lvlText w:val="Chapter %1"/>
      <w:lvlJc w:val="left"/>
      <w:pPr>
        <w:ind w:left="0" w:firstLine="0"/>
      </w:pPr>
    </w:lvl>
    <w:lvl w:ilvl="1">
      <w:start w:val="1"/>
      <w:numFmt w:val="none"/>
      <w:lvlText w:val="1%2"/>
      <w:lvlJc w:val="left"/>
      <w:pPr>
        <w:tabs>
          <w:tab w:val="num" w:pos="-556"/>
        </w:tabs>
        <w:ind w:left="1145" w:hanging="425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48E95A7F"/>
    <w:multiLevelType w:val="hybridMultilevel"/>
    <w:tmpl w:val="19788D88"/>
    <w:lvl w:ilvl="0" w:tplc="6D4092A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">
    <w:nsid w:val="578418C0"/>
    <w:multiLevelType w:val="hybridMultilevel"/>
    <w:tmpl w:val="79E266F0"/>
    <w:lvl w:ilvl="0" w:tplc="6BD2D73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9B54E2"/>
    <w:multiLevelType w:val="multilevel"/>
    <w:tmpl w:val="70DAC2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lvlText w:val="%1.%2."/>
      <w:lvlJc w:val="left"/>
      <w:pPr>
        <w:tabs>
          <w:tab w:val="num" w:pos="7452"/>
        </w:tabs>
        <w:ind w:left="74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7B971EBF"/>
    <w:multiLevelType w:val="hybridMultilevel"/>
    <w:tmpl w:val="DD62A51A"/>
    <w:lvl w:ilvl="0" w:tplc="3BEAD4B6">
      <w:start w:val="1"/>
      <w:numFmt w:val="decimal"/>
      <w:lvlText w:val="[%1]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7C6C"/>
    <w:rsid w:val="00113509"/>
    <w:rsid w:val="00191B18"/>
    <w:rsid w:val="002B3E68"/>
    <w:rsid w:val="00431711"/>
    <w:rsid w:val="004F73F6"/>
    <w:rsid w:val="00687D4F"/>
    <w:rsid w:val="006925CF"/>
    <w:rsid w:val="00754A95"/>
    <w:rsid w:val="00903770"/>
    <w:rsid w:val="009C7C6C"/>
    <w:rsid w:val="00D4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7C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6925CF"/>
    <w:pPr>
      <w:keepNext/>
      <w:numPr>
        <w:numId w:val="6"/>
      </w:num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3">
    <w:name w:val="heading 3"/>
    <w:basedOn w:val="a0"/>
    <w:next w:val="a0"/>
    <w:link w:val="30"/>
    <w:qFormat/>
    <w:rsid w:val="006925CF"/>
    <w:pPr>
      <w:keepNext/>
      <w:numPr>
        <w:ilvl w:val="2"/>
        <w:numId w:val="6"/>
      </w:numPr>
      <w:spacing w:after="0" w:line="360" w:lineRule="auto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925CF"/>
    <w:pPr>
      <w:keepNext/>
      <w:numPr>
        <w:ilvl w:val="3"/>
        <w:numId w:val="6"/>
      </w:numPr>
      <w:spacing w:before="240" w:after="60" w:line="360" w:lineRule="auto"/>
      <w:outlineLvl w:val="3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6925CF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6925CF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next w:val="a0"/>
    <w:link w:val="70"/>
    <w:qFormat/>
    <w:rsid w:val="006925CF"/>
    <w:pPr>
      <w:numPr>
        <w:ilvl w:val="6"/>
        <w:numId w:val="6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8">
    <w:name w:val="heading 8"/>
    <w:basedOn w:val="a0"/>
    <w:next w:val="a0"/>
    <w:link w:val="80"/>
    <w:qFormat/>
    <w:rsid w:val="006925CF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925CF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C7C6C"/>
    <w:pPr>
      <w:ind w:left="720"/>
      <w:contextualSpacing/>
    </w:pPr>
  </w:style>
  <w:style w:type="paragraph" w:customStyle="1" w:styleId="a">
    <w:name w:val="Абзац"/>
    <w:basedOn w:val="a0"/>
    <w:rsid w:val="00191B18"/>
    <w:pPr>
      <w:numPr>
        <w:ilvl w:val="1"/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5">
    <w:name w:val="Таблица"/>
    <w:basedOn w:val="a"/>
    <w:rsid w:val="00191B18"/>
    <w:pPr>
      <w:ind w:left="7920" w:firstLine="0"/>
    </w:pPr>
  </w:style>
  <w:style w:type="character" w:customStyle="1" w:styleId="10">
    <w:name w:val="Заголовок 1 Знак"/>
    <w:basedOn w:val="a1"/>
    <w:link w:val="1"/>
    <w:rsid w:val="006925CF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30">
    <w:name w:val="Заголовок 3 Знак"/>
    <w:basedOn w:val="a1"/>
    <w:link w:val="3"/>
    <w:rsid w:val="006925CF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1"/>
    <w:link w:val="4"/>
    <w:rsid w:val="006925CF"/>
    <w:rPr>
      <w:rFonts w:ascii="Times New Roman" w:eastAsia="Times New Roman" w:hAnsi="Times New Roman"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6925C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925C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6925CF"/>
    <w:rPr>
      <w:rFonts w:ascii="Times New Roman" w:eastAsia="Times New Roman" w:hAnsi="Times New Roman"/>
      <w:sz w:val="24"/>
      <w:szCs w:val="24"/>
      <w:lang w:val="be-BY" w:eastAsia="be-BY" w:bidi="ar-SA"/>
    </w:rPr>
  </w:style>
  <w:style w:type="character" w:customStyle="1" w:styleId="80">
    <w:name w:val="Заголовок 8 Знак"/>
    <w:basedOn w:val="a1"/>
    <w:link w:val="8"/>
    <w:rsid w:val="006925C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925CF"/>
    <w:rPr>
      <w:rFonts w:ascii="Arial" w:eastAsia="Times New Roman" w:hAnsi="Arial" w:cs="Arial"/>
      <w:sz w:val="22"/>
      <w:szCs w:val="22"/>
    </w:rPr>
  </w:style>
  <w:style w:type="paragraph" w:styleId="a6">
    <w:name w:val="Body Text Indent"/>
    <w:basedOn w:val="a0"/>
    <w:link w:val="a7"/>
    <w:rsid w:val="006925C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6925CF"/>
    <w:rPr>
      <w:rFonts w:ascii="Times New Roman" w:eastAsia="Times New Roman" w:hAnsi="Times New Roman"/>
    </w:rPr>
  </w:style>
  <w:style w:type="character" w:styleId="a8">
    <w:name w:val="Hyperlink"/>
    <w:basedOn w:val="a1"/>
    <w:rsid w:val="006925CF"/>
    <w:rPr>
      <w:color w:val="0000FF"/>
      <w:u w:val="single"/>
    </w:rPr>
  </w:style>
  <w:style w:type="paragraph" w:styleId="2">
    <w:name w:val="toc 2"/>
    <w:basedOn w:val="a0"/>
    <w:next w:val="a0"/>
    <w:autoRedefine/>
    <w:semiHidden/>
    <w:rsid w:val="006925CF"/>
    <w:pPr>
      <w:tabs>
        <w:tab w:val="left" w:pos="720"/>
        <w:tab w:val="right" w:leader="dot" w:pos="9344"/>
      </w:tabs>
      <w:spacing w:after="0" w:line="240" w:lineRule="auto"/>
      <w:ind w:left="227" w:hanging="227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customStyle="1" w:styleId="a9">
    <w:name w:val="ЗагПрилож"/>
    <w:basedOn w:val="a0"/>
    <w:link w:val="aa"/>
    <w:qFormat/>
    <w:rsid w:val="00687D4F"/>
    <w:pPr>
      <w:spacing w:after="240" w:line="360" w:lineRule="auto"/>
      <w:ind w:firstLine="567"/>
      <w:contextualSpacing/>
      <w:jc w:val="right"/>
    </w:pPr>
    <w:rPr>
      <w:rFonts w:ascii="Times New Roman" w:eastAsia="Times New Roman" w:hAnsi="Times New Roman"/>
      <w:bCs/>
      <w:caps/>
      <w:spacing w:val="-1"/>
      <w:sz w:val="28"/>
      <w:szCs w:val="28"/>
      <w:lang w:eastAsia="ru-RU"/>
    </w:rPr>
  </w:style>
  <w:style w:type="character" w:customStyle="1" w:styleId="aa">
    <w:name w:val="ЗагПрилож Знак"/>
    <w:basedOn w:val="a1"/>
    <w:link w:val="a9"/>
    <w:rsid w:val="00687D4F"/>
    <w:rPr>
      <w:rFonts w:ascii="Times New Roman" w:eastAsia="Times New Roman" w:hAnsi="Times New Roman"/>
      <w:bCs/>
      <w:caps/>
      <w:spacing w:val="-1"/>
      <w:sz w:val="28"/>
      <w:szCs w:val="28"/>
    </w:rPr>
  </w:style>
  <w:style w:type="paragraph" w:customStyle="1" w:styleId="ab">
    <w:name w:val="ТТТ"/>
    <w:basedOn w:val="a0"/>
    <w:link w:val="ac"/>
    <w:qFormat/>
    <w:rsid w:val="00687D4F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ТТТ Знак"/>
    <w:basedOn w:val="a1"/>
    <w:link w:val="ab"/>
    <w:rsid w:val="00687D4F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png"/><Relationship Id="rId47" Type="http://schemas.openxmlformats.org/officeDocument/2006/relationships/image" Target="media/image24.png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2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 Solutions</Company>
  <LinksUpToDate>false</LinksUpToDate>
  <CharactersWithSpaces>13314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</dc:creator>
  <cp:lastModifiedBy>Nokolay Mytnik</cp:lastModifiedBy>
  <cp:revision>2</cp:revision>
  <dcterms:created xsi:type="dcterms:W3CDTF">2011-02-24T18:01:00Z</dcterms:created>
  <dcterms:modified xsi:type="dcterms:W3CDTF">2011-02-24T18:01:00Z</dcterms:modified>
</cp:coreProperties>
</file>