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EB457" w14:textId="77777777" w:rsidR="00C24B96" w:rsidRPr="00C24B96" w:rsidRDefault="00C24B96" w:rsidP="00C24B96">
      <w:pPr>
        <w:spacing w:after="0" w:line="30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Учреждение образования</w:t>
      </w:r>
    </w:p>
    <w:p w14:paraId="05E93278" w14:textId="77777777" w:rsidR="00C24B96" w:rsidRPr="00C24B96" w:rsidRDefault="00C24B96" w:rsidP="00C24B96">
      <w:pPr>
        <w:spacing w:after="0" w:line="30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«БЕЛОРУССКИЙ ГОСУДАРСТВЕННЫЙ УНИВЕРСИТЕТ</w:t>
      </w:r>
    </w:p>
    <w:p w14:paraId="5E41D64C" w14:textId="77777777" w:rsidR="00C24B96" w:rsidRPr="00C24B96" w:rsidRDefault="00C24B96" w:rsidP="00C24B96">
      <w:pPr>
        <w:spacing w:after="0" w:line="30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ИНФОРМАТИКИ И РАДИОЭЛЕКТРОНИКИ»</w:t>
      </w:r>
    </w:p>
    <w:p w14:paraId="1EC6FE00" w14:textId="77777777" w:rsidR="00C24B96" w:rsidRPr="00C24B96" w:rsidRDefault="00C24B96" w:rsidP="00C24B96">
      <w:pPr>
        <w:spacing w:after="0" w:line="30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Факультет компьютерного проектирования</w:t>
      </w:r>
    </w:p>
    <w:p w14:paraId="530AF80D" w14:textId="77777777" w:rsidR="00C24B96" w:rsidRPr="00C24B96" w:rsidRDefault="00C24B96" w:rsidP="00C24B96">
      <w:pPr>
        <w:spacing w:after="0" w:line="300" w:lineRule="exact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Кафедра проектирования информационно-компьютерных систем</w:t>
      </w:r>
    </w:p>
    <w:p w14:paraId="66DAF173" w14:textId="77777777" w:rsidR="00C24B96" w:rsidRPr="00C24B96" w:rsidRDefault="00C24B96" w:rsidP="00C24B96">
      <w:pPr>
        <w:spacing w:after="0" w:line="300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2858"/>
        <w:gridCol w:w="3522"/>
      </w:tblGrid>
      <w:tr w:rsidR="00C24B96" w:rsidRPr="00D13727" w14:paraId="44F5C527" w14:textId="77777777" w:rsidTr="00FF5D7E">
        <w:tc>
          <w:tcPr>
            <w:tcW w:w="3190" w:type="dxa"/>
            <w:shd w:val="clear" w:color="auto" w:fill="auto"/>
          </w:tcPr>
          <w:p w14:paraId="786DA3BD" w14:textId="77777777" w:rsidR="00C24B96" w:rsidRPr="00C24B96" w:rsidRDefault="00C24B96" w:rsidP="00C24B96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858" w:type="dxa"/>
            <w:shd w:val="clear" w:color="auto" w:fill="auto"/>
          </w:tcPr>
          <w:p w14:paraId="212F7722" w14:textId="77777777" w:rsidR="00C24B96" w:rsidRPr="00C24B96" w:rsidRDefault="00C24B96" w:rsidP="00C24B96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522" w:type="dxa"/>
            <w:shd w:val="clear" w:color="auto" w:fill="auto"/>
          </w:tcPr>
          <w:p w14:paraId="34FA155D" w14:textId="77777777" w:rsidR="00C24B96" w:rsidRPr="00C24B96" w:rsidRDefault="00C24B96" w:rsidP="00C24B96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УТВЕРЖДАЮ</w:t>
            </w:r>
          </w:p>
          <w:p w14:paraId="79126B98" w14:textId="77777777" w:rsidR="00C24B96" w:rsidRPr="00C24B96" w:rsidRDefault="00C24B96" w:rsidP="00C24B96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Заведующий кафедрой ПИКС</w:t>
            </w:r>
          </w:p>
          <w:p w14:paraId="52B6AC1D" w14:textId="77777777" w:rsidR="00C24B96" w:rsidRPr="00C24B96" w:rsidRDefault="00C24B96" w:rsidP="00C24B96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______________В.В. Хорошко</w:t>
            </w:r>
          </w:p>
        </w:tc>
      </w:tr>
      <w:tr w:rsidR="00C24B96" w:rsidRPr="00C24B96" w14:paraId="21100B40" w14:textId="77777777" w:rsidTr="00FF5D7E">
        <w:tc>
          <w:tcPr>
            <w:tcW w:w="3190" w:type="dxa"/>
            <w:shd w:val="clear" w:color="auto" w:fill="auto"/>
          </w:tcPr>
          <w:p w14:paraId="2399433C" w14:textId="77777777" w:rsidR="00C24B96" w:rsidRPr="00C24B96" w:rsidRDefault="00C24B96" w:rsidP="00C24B96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858" w:type="dxa"/>
            <w:shd w:val="clear" w:color="auto" w:fill="auto"/>
          </w:tcPr>
          <w:p w14:paraId="49B51503" w14:textId="77777777" w:rsidR="00C24B96" w:rsidRPr="00C24B96" w:rsidRDefault="00C24B96" w:rsidP="00C24B96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522" w:type="dxa"/>
            <w:shd w:val="clear" w:color="auto" w:fill="auto"/>
          </w:tcPr>
          <w:p w14:paraId="42F3E11E" w14:textId="77777777" w:rsidR="00C24B96" w:rsidRPr="00C24B96" w:rsidRDefault="00C24B96" w:rsidP="00C41725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«____» </w:t>
            </w:r>
            <w:r w:rsidR="00C417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сентября</w:t>
            </w:r>
            <w:r w:rsidRPr="00C24B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20</w:t>
            </w:r>
            <w:r w:rsidRPr="00C24B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4</w:t>
            </w:r>
          </w:p>
        </w:tc>
      </w:tr>
    </w:tbl>
    <w:p w14:paraId="7F8C576F" w14:textId="77777777" w:rsidR="00C24B96" w:rsidRPr="00C24B96" w:rsidRDefault="00C24B96" w:rsidP="00C24B96">
      <w:pPr>
        <w:spacing w:after="0" w:line="300" w:lineRule="exact"/>
        <w:jc w:val="right"/>
        <w:rPr>
          <w:rFonts w:ascii="Times New Roman" w:eastAsia="Times New Roman" w:hAnsi="Times New Roman" w:cs="Times New Roman"/>
          <w:bCs/>
          <w:sz w:val="16"/>
          <w:szCs w:val="16"/>
          <w:lang w:val="ru-RU" w:eastAsia="ru-RU"/>
        </w:rPr>
      </w:pPr>
    </w:p>
    <w:p w14:paraId="46033E93" w14:textId="77777777" w:rsidR="00C24B96" w:rsidRPr="00C24B96" w:rsidRDefault="00C24B96" w:rsidP="00C24B96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C24B9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ЗАДАНИЕ</w:t>
      </w:r>
    </w:p>
    <w:p w14:paraId="058473FC" w14:textId="77777777" w:rsidR="00C24B96" w:rsidRPr="00C24B96" w:rsidRDefault="00C24B96" w:rsidP="00C24B96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C24B9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 курсовой работе</w:t>
      </w:r>
    </w:p>
    <w:p w14:paraId="45623136" w14:textId="77777777" w:rsidR="00C24B96" w:rsidRPr="00C24B96" w:rsidRDefault="00C24B96" w:rsidP="00C24B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Группа </w:t>
      </w:r>
      <w:r w:rsidRPr="00C24B96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ru-RU" w:eastAsia="ru-RU"/>
        </w:rPr>
        <w:t>1133</w:t>
      </w:r>
      <w:r w:rsidR="00A4357F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ru-RU" w:eastAsia="ru-RU"/>
        </w:rPr>
        <w:t>0</w:t>
      </w:r>
      <w:r w:rsidRPr="00C24B96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val="ru-RU" w:eastAsia="ru-RU"/>
        </w:rPr>
        <w:t>1</w:t>
      </w:r>
    </w:p>
    <w:p w14:paraId="6306B3F7" w14:textId="77777777" w:rsidR="00C24B96" w:rsidRPr="00C24B96" w:rsidRDefault="00C24B96" w:rsidP="00C24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Студенту </w:t>
      </w:r>
      <w:r w:rsidRPr="00C24B96">
        <w:rPr>
          <w:rFonts w:ascii="Times New Roman" w:eastAsia="Times New Roman" w:hAnsi="Times New Roman" w:cs="Times New Roman"/>
          <w:i/>
          <w:sz w:val="28"/>
          <w:szCs w:val="24"/>
          <w:highlight w:val="yellow"/>
          <w:u w:val="single"/>
          <w:lang w:val="ru-RU" w:eastAsia="ru-RU"/>
        </w:rPr>
        <w:t>Иванову Ивану Ивановичу</w:t>
      </w:r>
    </w:p>
    <w:p w14:paraId="1332F249" w14:textId="77777777" w:rsidR="00C24B96" w:rsidRPr="00C24B96" w:rsidRDefault="00C24B96" w:rsidP="00C24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val="ru-RU" w:eastAsia="ru-RU"/>
        </w:rPr>
      </w:pPr>
    </w:p>
    <w:p w14:paraId="24858F0C" w14:textId="77777777" w:rsidR="00C24B96" w:rsidRPr="00C24B96" w:rsidRDefault="00C24B96" w:rsidP="00C24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1. Тема курсовой работы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A77DCC" w:rsidRPr="00A77D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Проектирование конструкции электронного средства </w:t>
      </w:r>
      <w:r w:rsidRPr="00C24B96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val="ru-RU" w:eastAsia="ru-RU"/>
        </w:rPr>
        <w:t>Функциональный генератор на микроконтроллере PIC16F452 и микросхеме MAX038</w:t>
      </w:r>
    </w:p>
    <w:p w14:paraId="32CD7F80" w14:textId="77777777" w:rsidR="00C24B96" w:rsidRPr="00C24B96" w:rsidRDefault="00C24B96" w:rsidP="00C24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24B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2.Сроки сдачи студентом законченной курсовой работы</w:t>
      </w:r>
      <w:r w:rsidRPr="00C24B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: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40A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05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440A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.2024 г.</w:t>
      </w:r>
    </w:p>
    <w:p w14:paraId="10A11790" w14:textId="77777777" w:rsidR="00C24B96" w:rsidRPr="00C24B96" w:rsidRDefault="00C24B96" w:rsidP="00C24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3.Исходные данные к курсовой работе:</w:t>
      </w:r>
    </w:p>
    <w:p w14:paraId="0F119C6C" w14:textId="77777777" w:rsidR="00C24B96" w:rsidRPr="00C24B96" w:rsidRDefault="00C24B96" w:rsidP="00C24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3.1. Назначение изделия: предназначено для</w:t>
      </w:r>
      <w:r w:rsidRPr="00C24B9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</w:t>
      </w:r>
      <w:r w:rsidRPr="00C24B96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val="ru-RU" w:eastAsia="ru-RU"/>
        </w:rPr>
        <w:t>генерирования частоты синусоидальной, прямоугольной или треугольной формы сигнала; формирования одиночных импульсов, пакетов импульсов или псевдослучайных чисел; измерения частоты и подсчёта видеоимпульсов.</w:t>
      </w:r>
    </w:p>
    <w:p w14:paraId="31AA9C0C" w14:textId="77777777" w:rsidR="00C24B96" w:rsidRPr="00C24B96" w:rsidRDefault="00C24B96" w:rsidP="00C24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3.2. Схема электрическая принципиальная </w:t>
      </w:r>
      <w:r w:rsidRPr="00C24B96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val="ru-RU" w:eastAsia="ru-RU"/>
        </w:rPr>
        <w:t>– источник: В. Турчанов, Функциональный генератор на МК PIC18F452 и MAX038 / В. Турчанов // Радио. – 2022. – № 10. – С. 37-44.</w:t>
      </w:r>
    </w:p>
    <w:p w14:paraId="793156C4" w14:textId="77777777" w:rsidR="00C24B96" w:rsidRPr="00C24B96" w:rsidRDefault="00C24B96" w:rsidP="00C24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3.3. Электрические параметры: </w:t>
      </w:r>
      <w:r w:rsidRPr="00C24B96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val="ru-RU" w:eastAsia="ru-RU"/>
        </w:rPr>
        <w:t>напряжение питания – 9 В, сила тока – 200 мА, диапазон регулировки частоты – 1 Гц…20 МГц, сопротивление аналогового выхода – 1 кОм, сопротивление цифрового выхода – 1 кОм.</w:t>
      </w:r>
    </w:p>
    <w:p w14:paraId="74DA984F" w14:textId="77777777" w:rsidR="00B72EB6" w:rsidRDefault="00C24B96" w:rsidP="00B72E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3.4. Общие технические условия (требования) по </w:t>
      </w:r>
      <w:r w:rsidR="00B72EB6" w:rsidRPr="00B72EB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 xml:space="preserve">ГОСТ Р 53325-2012 </w:t>
      </w:r>
      <w:r w:rsidR="00B72EB6" w:rsidRPr="00B72E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ТЕХНИЧЕСКИЕ СРЕДСТВА ПОЖАРНОЙ АВТОМАТИКИ Общие технические</w:t>
      </w:r>
      <w:r w:rsidR="00B72EB6" w:rsidRPr="00B72EB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 xml:space="preserve"> </w:t>
      </w:r>
      <w:r w:rsidR="00B72EB6" w:rsidRPr="00B72E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и методы испытаний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14:paraId="0111F954" w14:textId="77777777" w:rsidR="00C24B96" w:rsidRPr="00C24B96" w:rsidRDefault="00C24B96" w:rsidP="00B72E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Устойчивость к климатическим воздействиям по ГОСТ 15150-69 </w:t>
      </w:r>
      <w:r w:rsidRPr="00C24B96"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  <w:u w:val="single"/>
          <w:lang w:val="ru-RU" w:eastAsia="ru-RU"/>
        </w:rPr>
        <w:t>УХЛ 4.2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996AAEA" w14:textId="77777777" w:rsidR="00C24B96" w:rsidRDefault="00C24B96" w:rsidP="00C24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3.5. Конструкторские требования: 3.5.1. Габаритные размеры, не более </w:t>
      </w:r>
      <w:r w:rsidRPr="00C24B96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val="ru-RU" w:eastAsia="ru-RU"/>
        </w:rPr>
        <w:t>200</w:t>
      </w:r>
      <w:r w:rsidRPr="00C24B9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×</w:t>
      </w:r>
      <w:r w:rsidRPr="00C24B96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val="ru-RU" w:eastAsia="ru-RU"/>
        </w:rPr>
        <w:t>200</w:t>
      </w:r>
      <w:r w:rsidRPr="00C24B9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×</w:t>
      </w:r>
      <w:r w:rsidRPr="00C24B96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val="ru-RU" w:eastAsia="ru-RU"/>
        </w:rPr>
        <w:t>100</w:t>
      </w:r>
      <w:r w:rsidRPr="00C24B9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 xml:space="preserve"> мм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3.5.2. Коэффициент заполнения по объему, не менее </w:t>
      </w:r>
      <w:r w:rsidRPr="00C24B9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</w:t>
      </w:r>
      <w:r w:rsidRPr="00C24B96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з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= 0,5. 3.5.3. Масса изделия, не более </w:t>
      </w:r>
      <w:r w:rsidRPr="00C24B96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val="ru-RU" w:eastAsia="ru-RU"/>
        </w:rPr>
        <w:t>0,5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кг. 3.6. Требования к надежности по ГОСТ 27.003-2016. </w:t>
      </w:r>
    </w:p>
    <w:p w14:paraId="14278A9C" w14:textId="3B79CA9B" w:rsidR="00C24B96" w:rsidRPr="00C24B96" w:rsidRDefault="00C24B96" w:rsidP="00B72E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 Специальные технические требования − п</w:t>
      </w:r>
      <w:r w:rsidRPr="00C24B96">
        <w:rPr>
          <w:rFonts w:ascii="Times New Roman" w:eastAsia="Times New Roman" w:hAnsi="Times New Roman" w:cs="Times New Roman"/>
          <w:lang w:val="ru-RU" w:eastAsia="ru-RU"/>
        </w:rPr>
        <w:t>роектирование осуществить с учетом положений, изложенных в:</w:t>
      </w:r>
      <w:r w:rsidR="00B72EB6" w:rsidRPr="00B72EB6">
        <w:rPr>
          <w:lang w:val="ru-RU"/>
        </w:rPr>
        <w:t xml:space="preserve"> </w:t>
      </w:r>
      <w:r w:rsidR="00B72EB6" w:rsidRPr="00B72E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yellow"/>
          <w:u w:val="single"/>
          <w:lang w:val="ru-RU" w:eastAsia="ru-RU"/>
        </w:rPr>
        <w:t>ГОСТ Р 59638-2021</w:t>
      </w:r>
      <w:r w:rsidR="00B72EB6" w:rsidRPr="00B72E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val="ru-RU" w:eastAsia="ru-RU"/>
        </w:rPr>
        <w:t xml:space="preserve"> </w:t>
      </w:r>
      <w:r w:rsidR="00B72EB6" w:rsidRPr="00B72E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yellow"/>
          <w:u w:val="single"/>
          <w:lang w:val="ru-RU" w:eastAsia="ru-RU"/>
        </w:rPr>
        <w:t>С</w:t>
      </w:r>
      <w:r w:rsidR="009C3E3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yellow"/>
          <w:u w:val="single"/>
          <w:lang w:val="ru-RU" w:eastAsia="ru-RU"/>
        </w:rPr>
        <w:t>истемы</w:t>
      </w:r>
      <w:r w:rsidR="00B72EB6" w:rsidRPr="00B72E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yellow"/>
          <w:u w:val="single"/>
          <w:lang w:val="ru-RU" w:eastAsia="ru-RU"/>
        </w:rPr>
        <w:t xml:space="preserve"> </w:t>
      </w:r>
      <w:r w:rsidR="009C3E3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yellow"/>
          <w:u w:val="single"/>
          <w:lang w:val="ru-RU" w:eastAsia="ru-RU"/>
        </w:rPr>
        <w:t>пожарной сигнализации.</w:t>
      </w:r>
      <w:r w:rsidR="00B72EB6" w:rsidRPr="00B72E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yellow"/>
          <w:u w:val="single"/>
          <w:lang w:val="ru-RU" w:eastAsia="ru-RU"/>
        </w:rPr>
        <w:t xml:space="preserve"> Руководство по проектированию, монтажу, техническому обслуживанию и ремонту. Методы испытаний на работоспособность</w:t>
      </w:r>
      <w:r w:rsidR="00B72E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yellow"/>
          <w:u w:val="single"/>
          <w:lang w:val="ru-RU" w:eastAsia="ru-RU"/>
        </w:rPr>
        <w:t>.</w:t>
      </w:r>
      <w:r w:rsidRPr="00C24B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yellow"/>
          <w:u w:val="single"/>
          <w:lang w:val="ru-RU" w:eastAsia="ru-RU"/>
        </w:rPr>
        <w:t xml:space="preserve"> </w:t>
      </w:r>
      <w:r w:rsidR="00B72EB6" w:rsidRPr="00B72E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yellow"/>
          <w:u w:val="single"/>
          <w:lang w:val="ru-RU" w:eastAsia="ru-RU"/>
        </w:rPr>
        <w:t>ГОСТ 26342-84</w:t>
      </w:r>
      <w:r w:rsidR="00B72E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yellow"/>
          <w:u w:val="single"/>
          <w:lang w:val="ru-RU" w:eastAsia="ru-RU"/>
        </w:rPr>
        <w:t xml:space="preserve"> </w:t>
      </w:r>
      <w:r w:rsidR="00B72EB6" w:rsidRPr="00B72E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yellow"/>
          <w:u w:val="single"/>
          <w:lang w:val="ru-RU" w:eastAsia="ru-RU"/>
        </w:rPr>
        <w:t xml:space="preserve"> Средства охранной, пожарной и охранно-пожарной сигнализации. Типы, основные параметры и размеры</w:t>
      </w:r>
      <w:r w:rsidR="00B72E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yellow"/>
          <w:u w:val="single"/>
          <w:lang w:val="ru-RU" w:eastAsia="ru-RU"/>
        </w:rPr>
        <w:t xml:space="preserve">.  </w:t>
      </w:r>
      <w:r w:rsidRPr="00C24B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yellow"/>
          <w:u w:val="single"/>
          <w:lang w:val="ru-RU" w:eastAsia="ru-RU"/>
        </w:rPr>
        <w:t xml:space="preserve">ГОСТ 30804.6.1-2013 (IEC 61000-6-1:2005) «Совместимость технических средств электромагнитная. Устойчивость к электромагнитным помехам технических средств, применяемых в жилых, коммерческих зонах и производственных зонах с малым энергопотреблением. </w:t>
      </w:r>
      <w:r w:rsidR="00B72E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highlight w:val="yellow"/>
          <w:u w:val="single"/>
          <w:lang w:val="ru-RU" w:eastAsia="ru-RU"/>
        </w:rPr>
        <w:t>Требования и методы испытаний»</w:t>
      </w:r>
      <w:r w:rsidR="00B72EB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val="ru-RU" w:eastAsia="ru-RU"/>
        </w:rPr>
        <w:t>.</w:t>
      </w:r>
    </w:p>
    <w:p w14:paraId="4BFD391B" w14:textId="77777777" w:rsidR="00C24B96" w:rsidRPr="00C24B96" w:rsidRDefault="00C24B96" w:rsidP="00C24B96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4. Содержание расчетно-пояснительной записки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(перечень подлежащих разработке вопросов):</w:t>
      </w:r>
    </w:p>
    <w:p w14:paraId="4C84AC5E" w14:textId="77777777" w:rsidR="00C24B96" w:rsidRPr="00C24B96" w:rsidRDefault="00C24B96" w:rsidP="00C24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Титульный лист. Реферат. Задание. Содержание. Перечень условных обозначений, символов и терминов.</w:t>
      </w:r>
    </w:p>
    <w:p w14:paraId="18D5755B" w14:textId="77777777" w:rsidR="00C24B96" w:rsidRPr="00C24B96" w:rsidRDefault="00C24B96" w:rsidP="00C24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Введение.</w:t>
      </w:r>
    </w:p>
    <w:p w14:paraId="5003EA6A" w14:textId="77777777" w:rsidR="00C24B96" w:rsidRPr="00C24B96" w:rsidRDefault="00C24B96" w:rsidP="00C24B96">
      <w:pPr>
        <w:widowControl w:val="0"/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4.1. Анализ литературно-патентных исследований. 4.1.1. Обзор методов и средств </w:t>
      </w:r>
      <w:r w:rsidRPr="00C24B96">
        <w:rPr>
          <w:rFonts w:ascii="Times New Roman" w:eastAsia="Times New Roman" w:hAnsi="Times New Roman" w:cs="Times New Roman"/>
          <w:iCs/>
          <w:sz w:val="24"/>
          <w:szCs w:val="24"/>
          <w:highlight w:val="yellow"/>
          <w:u w:val="single"/>
          <w:lang w:val="ru-RU" w:eastAsia="ru-RU"/>
        </w:rPr>
        <w:t>генерирования сигналов на микроконтроллерах</w:t>
      </w:r>
      <w:r w:rsidRPr="00C24B9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>.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4.1.2. Анализ патентных исследований.</w:t>
      </w:r>
    </w:p>
    <w:p w14:paraId="4144D3DA" w14:textId="77777777" w:rsidR="00C24B96" w:rsidRPr="00C24B96" w:rsidRDefault="00C24B96" w:rsidP="00C24B96">
      <w:pPr>
        <w:widowControl w:val="0"/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4.2. Общетехническое обоснование разработки устройства: 4.2.1. Анализ исходных данных. 4.2.2. Формирование основных технических требований к разрабатываемой конструкции.</w:t>
      </w:r>
    </w:p>
    <w:p w14:paraId="088028E4" w14:textId="77777777" w:rsidR="00C24B96" w:rsidRPr="00C24B96" w:rsidRDefault="00C24B96" w:rsidP="00C24B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4.3. Разработка конструкции проектируемого изделия: 4.3.1. Выбор конструкторских решений, обеспечивающих удобство ремонта и эксплуатации устройства. 4.3.2. Выбор типа электрического монтажа, элементов крепления и фиксации. 4.3.3. Выбор способов защиты устройства от внешних воздействий. </w:t>
      </w:r>
      <w:r w:rsidR="00AB504D" w:rsidRPr="009C3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4.3.4. Выбор способов обеспечения нормального теплового режима устройства (выбор способа охлаждения на ранней стадии проектирования; выбор наименее теплостойких элементов, для которых необходимо проведение теплового расчета).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4.3.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 Выбор и обоснование элементной базы, конструктивных элементов, установочных изделий, материалов конструкции и защитных покрытий, маркировки деталей и сборочных единиц.</w:t>
      </w:r>
    </w:p>
    <w:p w14:paraId="37AD6C60" w14:textId="77777777" w:rsidR="00C24B96" w:rsidRPr="009C3E39" w:rsidRDefault="00C24B96" w:rsidP="00C24B96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4.4. Расчет конструктивно-технологических параметров проектируемого изделия: 4.4.1. Расчет объемно-компоновочных характеристик устройства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4.4.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 Проектирование печатного модуля (выбор типа конструкции печатной платы, класса точности и шага координатной сетки; выбор и обоснование метода изготовления электронного модуля; расчет конструктивно-технологических параметров электронного модуля: определение габаритных размеров, определение толщины печатной платы, расчет элементов проводящего рисунка, расчет электрических параметров). 4.4.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 </w:t>
      </w:r>
      <w:r w:rsidRPr="009C3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Расчет </w:t>
      </w:r>
      <w:r w:rsidR="009C3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резонансной частоты печатной платы</w:t>
      </w:r>
      <w:r w:rsidRPr="009C3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13236589" w14:textId="77777777" w:rsidR="00C24B96" w:rsidRPr="00C24B96" w:rsidRDefault="00C24B96" w:rsidP="00C24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4.5. Применение средств автоматизированного проектирования при разработке устройства: 4.5.1. Обоснование выбора пакетов прикладного программного обеспечения для проектирования устройства. 4.5.2. Технология применения средств автоматизированного проектирования при разработке конструкторской документации.</w:t>
      </w:r>
    </w:p>
    <w:p w14:paraId="4FFAF742" w14:textId="77777777" w:rsidR="00C24B96" w:rsidRPr="00C24B96" w:rsidRDefault="00C24B96" w:rsidP="00C24B96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Заключение. Список использованных источников. Приложения (техническое задание, справка о результатах патентных исследований, перечень элементов, спецификации, отчет о проверке на заимствования в системе «Антиплагиат», ведомость курсовой работы).</w:t>
      </w:r>
    </w:p>
    <w:p w14:paraId="69EC8B8C" w14:textId="77777777" w:rsidR="00C24B96" w:rsidRPr="00C24B96" w:rsidRDefault="00C24B96" w:rsidP="00C24B96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5. Перечень графического материала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(с указанием обязательных чертежей и графиков):</w:t>
      </w:r>
    </w:p>
    <w:p w14:paraId="32B25B44" w14:textId="77777777" w:rsidR="00C24B96" w:rsidRPr="00C24B96" w:rsidRDefault="00C24B96" w:rsidP="00C24B96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5.1. Схема электрическая принципиальная (1 лист формата А2/А3).</w:t>
      </w:r>
    </w:p>
    <w:p w14:paraId="7F641EA2" w14:textId="77777777" w:rsidR="00C24B96" w:rsidRPr="00C24B96" w:rsidRDefault="00C24B96" w:rsidP="00C24B96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5.2. Схема электрическая структурная (1 лист формата А3).</w:t>
      </w:r>
    </w:p>
    <w:p w14:paraId="3EF83260" w14:textId="77777777" w:rsidR="00C24B96" w:rsidRPr="00C24B96" w:rsidRDefault="00C24B96" w:rsidP="00C24B96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5.3. Чертежи нестандартных деталей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 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листа формата 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14:paraId="52B15ABA" w14:textId="77777777" w:rsidR="00C24B96" w:rsidRPr="00C24B96" w:rsidRDefault="00C24B96" w:rsidP="00C24B96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5.4. Чертежи сборочных единиц (1 лист формата А2).</w:t>
      </w:r>
    </w:p>
    <w:p w14:paraId="78F260D7" w14:textId="6752ACBF" w:rsidR="00C24B96" w:rsidRPr="00C24B96" w:rsidRDefault="00C24B96" w:rsidP="00C24B96">
      <w:pPr>
        <w:spacing w:after="0" w:line="300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5.5. </w:t>
      </w:r>
      <w:r w:rsidR="009C3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Сборочный ч</w:t>
      </w:r>
      <w:r w:rsidR="005C2424" w:rsidRPr="009C3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ертеж </w:t>
      </w:r>
      <w:r w:rsidR="00A77DCC" w:rsidRPr="009C3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устройства</w:t>
      </w:r>
      <w:r w:rsidR="005C24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bookmarkStart w:id="0" w:name="_GoBack"/>
      <w:bookmarkEnd w:id="0"/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(1 лист формата А2/А3).</w:t>
      </w:r>
    </w:p>
    <w:p w14:paraId="057A1F0E" w14:textId="77777777" w:rsidR="00C24B96" w:rsidRPr="00C24B96" w:rsidRDefault="00C24B96" w:rsidP="00C24B96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6. Консультанты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доцент </w:t>
      </w:r>
      <w:r w:rsidRPr="00C24B96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 xml:space="preserve">ХОРОШКО 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Виталий Викторович (ауд. 410-1 корп.), </w:t>
      </w:r>
      <w:r w:rsidR="00A4357F" w:rsidRPr="009C3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доцент</w:t>
      </w:r>
      <w:r w:rsidRPr="009C3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4357F" w:rsidRPr="009C3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КОЛБУН</w:t>
      </w:r>
      <w:r w:rsidRPr="009C3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4357F" w:rsidRPr="009C3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Виктор</w:t>
      </w:r>
      <w:r w:rsidRPr="009C3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4357F" w:rsidRPr="009C3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Сильвестрович</w:t>
      </w:r>
      <w:r w:rsidRPr="009C3E3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(ауд. 412-1 корп.).</w:t>
      </w:r>
    </w:p>
    <w:p w14:paraId="390614CF" w14:textId="77777777" w:rsidR="00C24B96" w:rsidRPr="00C24B96" w:rsidRDefault="00C24B96" w:rsidP="00C24B96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7. Дата выдачи задания</w:t>
      </w:r>
      <w:r w:rsidRPr="00C24B96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:</w:t>
      </w:r>
      <w:r w:rsidRPr="00C24B96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="00C417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04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</w:t>
      </w:r>
      <w:r w:rsidR="00C417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.2024 г.</w:t>
      </w:r>
    </w:p>
    <w:p w14:paraId="39590FEF" w14:textId="77777777" w:rsidR="00C24B96" w:rsidRPr="00C24B96" w:rsidRDefault="00C24B96" w:rsidP="00C24B96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 xml:space="preserve">8. Календарный график работы над проектом на весь период проектирования 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(с указанием сроков выполнения и трудоемкости отдельных этапов):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5"/>
        <w:gridCol w:w="4823"/>
        <w:gridCol w:w="2160"/>
        <w:gridCol w:w="2186"/>
      </w:tblGrid>
      <w:tr w:rsidR="00C24B96" w:rsidRPr="00C24B96" w14:paraId="278C181F" w14:textId="77777777" w:rsidTr="00FF5D7E">
        <w:tc>
          <w:tcPr>
            <w:tcW w:w="348" w:type="pct"/>
            <w:vAlign w:val="center"/>
          </w:tcPr>
          <w:p w14:paraId="28C50949" w14:textId="77777777" w:rsidR="00C24B96" w:rsidRPr="00C24B96" w:rsidRDefault="00C24B96" w:rsidP="00C24B96">
            <w:pPr>
              <w:tabs>
                <w:tab w:val="center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447" w:type="pct"/>
            <w:vAlign w:val="center"/>
          </w:tcPr>
          <w:p w14:paraId="2A01F79C" w14:textId="77777777" w:rsidR="00C24B96" w:rsidRPr="00C24B96" w:rsidRDefault="00C24B96" w:rsidP="00C24B96">
            <w:pPr>
              <w:tabs>
                <w:tab w:val="center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этапов курсовой работы</w:t>
            </w:r>
          </w:p>
        </w:tc>
        <w:tc>
          <w:tcPr>
            <w:tcW w:w="1096" w:type="pct"/>
            <w:vAlign w:val="center"/>
          </w:tcPr>
          <w:p w14:paraId="2884D717" w14:textId="77777777" w:rsidR="00C24B96" w:rsidRPr="00C24B96" w:rsidRDefault="00C24B96" w:rsidP="00C24B96">
            <w:pPr>
              <w:tabs>
                <w:tab w:val="center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Срок выполнения этапов курсовой работы</w:t>
            </w:r>
          </w:p>
        </w:tc>
        <w:tc>
          <w:tcPr>
            <w:tcW w:w="1109" w:type="pct"/>
            <w:vAlign w:val="center"/>
          </w:tcPr>
          <w:p w14:paraId="0B3C68C6" w14:textId="77777777" w:rsidR="00C24B96" w:rsidRPr="00C24B96" w:rsidRDefault="00C24B96" w:rsidP="00C24B96">
            <w:pPr>
              <w:tabs>
                <w:tab w:val="center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Примечание </w:t>
            </w:r>
          </w:p>
        </w:tc>
      </w:tr>
      <w:tr w:rsidR="00C24B96" w:rsidRPr="00C24B96" w14:paraId="663F7F5F" w14:textId="77777777" w:rsidTr="00FF5D7E">
        <w:trPr>
          <w:trHeight w:val="336"/>
        </w:trPr>
        <w:tc>
          <w:tcPr>
            <w:tcW w:w="348" w:type="pct"/>
            <w:vAlign w:val="center"/>
          </w:tcPr>
          <w:p w14:paraId="44862CD6" w14:textId="77777777" w:rsidR="00C24B96" w:rsidRPr="00C24B96" w:rsidRDefault="00C24B96" w:rsidP="00C24B96">
            <w:pPr>
              <w:tabs>
                <w:tab w:val="num" w:pos="0"/>
              </w:tabs>
              <w:spacing w:after="0" w:line="240" w:lineRule="auto"/>
              <w:ind w:right="-1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2447" w:type="pct"/>
            <w:vAlign w:val="center"/>
          </w:tcPr>
          <w:p w14:paraId="6A72E3D5" w14:textId="77777777" w:rsidR="00C24B96" w:rsidRPr="00C24B96" w:rsidRDefault="00C24B96" w:rsidP="00C24B96">
            <w:pPr>
              <w:tabs>
                <w:tab w:val="num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1-я опроцентовка (</w:t>
            </w:r>
            <w:r w:rsidRPr="00C24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4.1, 4.2, 5.1, 5.2</w:t>
            </w: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096" w:type="pct"/>
            <w:vAlign w:val="center"/>
          </w:tcPr>
          <w:p w14:paraId="549B5744" w14:textId="77777777" w:rsidR="00C24B96" w:rsidRPr="00C24B96" w:rsidRDefault="00C41725" w:rsidP="00A77DCC">
            <w:pPr>
              <w:tabs>
                <w:tab w:val="num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476C99">
              <w:rPr>
                <w:sz w:val="24"/>
                <w:szCs w:val="24"/>
              </w:rPr>
              <w:t>03-06.10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1109" w:type="pct"/>
            <w:vAlign w:val="center"/>
          </w:tcPr>
          <w:p w14:paraId="666FB354" w14:textId="77777777" w:rsidR="00C24B96" w:rsidRPr="00C24B96" w:rsidRDefault="00C24B96" w:rsidP="00C24B96">
            <w:pPr>
              <w:tabs>
                <w:tab w:val="num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30%</w:t>
            </w:r>
          </w:p>
        </w:tc>
      </w:tr>
      <w:tr w:rsidR="00C24B96" w:rsidRPr="00C24B96" w14:paraId="1F5C3F64" w14:textId="77777777" w:rsidTr="00FF5D7E">
        <w:trPr>
          <w:trHeight w:val="336"/>
        </w:trPr>
        <w:tc>
          <w:tcPr>
            <w:tcW w:w="348" w:type="pct"/>
            <w:vAlign w:val="center"/>
          </w:tcPr>
          <w:p w14:paraId="2D0641E5" w14:textId="77777777" w:rsidR="00C24B96" w:rsidRPr="00C24B96" w:rsidRDefault="00C24B96" w:rsidP="00C24B96">
            <w:pPr>
              <w:tabs>
                <w:tab w:val="num" w:pos="0"/>
              </w:tabs>
              <w:spacing w:after="0" w:line="240" w:lineRule="auto"/>
              <w:ind w:right="-1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2447" w:type="pct"/>
            <w:vAlign w:val="center"/>
          </w:tcPr>
          <w:p w14:paraId="641AB49F" w14:textId="77777777" w:rsidR="00C24B96" w:rsidRPr="00A77DCC" w:rsidRDefault="00C24B96" w:rsidP="00C24B96">
            <w:pPr>
              <w:tabs>
                <w:tab w:val="num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7D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2-я опроцентовка (</w:t>
            </w:r>
            <w:r w:rsidRPr="00A7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4.3, 4.4, 5.3, 5.4</w:t>
            </w:r>
            <w:r w:rsidRPr="00A77D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096" w:type="pct"/>
            <w:vAlign w:val="center"/>
          </w:tcPr>
          <w:p w14:paraId="6F902E12" w14:textId="77777777" w:rsidR="00C24B96" w:rsidRPr="00A77DCC" w:rsidRDefault="00C41725" w:rsidP="00A77DCC">
            <w:pPr>
              <w:tabs>
                <w:tab w:val="num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6C99">
              <w:rPr>
                <w:sz w:val="24"/>
                <w:szCs w:val="24"/>
              </w:rPr>
              <w:t>31.10-03.11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1109" w:type="pct"/>
            <w:vAlign w:val="center"/>
          </w:tcPr>
          <w:p w14:paraId="0944617A" w14:textId="77777777" w:rsidR="00C24B96" w:rsidRPr="00C24B96" w:rsidRDefault="00C24B96" w:rsidP="00C24B96">
            <w:pPr>
              <w:tabs>
                <w:tab w:val="num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60%</w:t>
            </w:r>
          </w:p>
        </w:tc>
      </w:tr>
      <w:tr w:rsidR="00C24B96" w:rsidRPr="00C24B96" w14:paraId="694159A2" w14:textId="77777777" w:rsidTr="00FF5D7E">
        <w:trPr>
          <w:trHeight w:val="336"/>
        </w:trPr>
        <w:tc>
          <w:tcPr>
            <w:tcW w:w="348" w:type="pct"/>
            <w:vAlign w:val="center"/>
          </w:tcPr>
          <w:p w14:paraId="30F8B067" w14:textId="77777777" w:rsidR="00C24B96" w:rsidRPr="00C24B96" w:rsidRDefault="00C24B96" w:rsidP="00C24B96">
            <w:pPr>
              <w:tabs>
                <w:tab w:val="num" w:pos="0"/>
              </w:tabs>
              <w:spacing w:after="0" w:line="240" w:lineRule="auto"/>
              <w:ind w:right="-1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2447" w:type="pct"/>
            <w:vAlign w:val="center"/>
          </w:tcPr>
          <w:p w14:paraId="4F94276C" w14:textId="77777777" w:rsidR="00C24B96" w:rsidRPr="00A77DCC" w:rsidRDefault="00C24B96" w:rsidP="00C24B9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77D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3-я опроцентовка (введение, </w:t>
            </w:r>
            <w:r w:rsidRPr="00A77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4.5, 5.5</w:t>
            </w:r>
            <w:r w:rsidRPr="00A77D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096" w:type="pct"/>
            <w:vAlign w:val="center"/>
          </w:tcPr>
          <w:p w14:paraId="01B9496F" w14:textId="77777777" w:rsidR="00C24B96" w:rsidRPr="00A77DCC" w:rsidRDefault="00C41725" w:rsidP="00C24B96">
            <w:pPr>
              <w:tabs>
                <w:tab w:val="num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76C99">
              <w:rPr>
                <w:sz w:val="24"/>
                <w:szCs w:val="24"/>
              </w:rPr>
              <w:t>28.11-01.12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1109" w:type="pct"/>
            <w:vAlign w:val="center"/>
          </w:tcPr>
          <w:p w14:paraId="3C42C9B8" w14:textId="77777777" w:rsidR="00C24B96" w:rsidRPr="00C24B96" w:rsidRDefault="00C24B96" w:rsidP="00C24B96">
            <w:pPr>
              <w:tabs>
                <w:tab w:val="num" w:pos="-25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80%</w:t>
            </w:r>
          </w:p>
        </w:tc>
      </w:tr>
      <w:tr w:rsidR="00C24B96" w:rsidRPr="00C24B96" w14:paraId="3D091955" w14:textId="77777777" w:rsidTr="00FF5D7E">
        <w:trPr>
          <w:trHeight w:val="336"/>
        </w:trPr>
        <w:tc>
          <w:tcPr>
            <w:tcW w:w="348" w:type="pct"/>
          </w:tcPr>
          <w:p w14:paraId="0B1878C4" w14:textId="77777777" w:rsidR="00C24B96" w:rsidRPr="00C24B96" w:rsidRDefault="00C24B96" w:rsidP="00C24B96">
            <w:pPr>
              <w:tabs>
                <w:tab w:val="num" w:pos="0"/>
              </w:tabs>
              <w:spacing w:after="0" w:line="240" w:lineRule="auto"/>
              <w:ind w:right="-1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2447" w:type="pct"/>
          </w:tcPr>
          <w:p w14:paraId="44DDB3AC" w14:textId="77777777" w:rsidR="00C24B96" w:rsidRPr="00C24B96" w:rsidRDefault="00C24B96" w:rsidP="00C24B9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Сдача курсовой работы на проверку</w:t>
            </w:r>
          </w:p>
        </w:tc>
        <w:tc>
          <w:tcPr>
            <w:tcW w:w="1096" w:type="pct"/>
          </w:tcPr>
          <w:p w14:paraId="0842975E" w14:textId="77777777" w:rsidR="00C24B96" w:rsidRPr="00C24B96" w:rsidRDefault="00C41725" w:rsidP="00A77DCC">
            <w:pPr>
              <w:tabs>
                <w:tab w:val="num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476C99">
              <w:rPr>
                <w:sz w:val="24"/>
                <w:szCs w:val="24"/>
              </w:rPr>
              <w:t>05.12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1109" w:type="pct"/>
          </w:tcPr>
          <w:p w14:paraId="7DB5A85E" w14:textId="77777777" w:rsidR="00C24B96" w:rsidRPr="00C24B96" w:rsidRDefault="00C24B96" w:rsidP="00C24B96">
            <w:pPr>
              <w:tabs>
                <w:tab w:val="num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100%</w:t>
            </w:r>
          </w:p>
        </w:tc>
      </w:tr>
      <w:tr w:rsidR="00C24B96" w:rsidRPr="00C24B96" w14:paraId="197FA399" w14:textId="77777777" w:rsidTr="00FF5D7E">
        <w:trPr>
          <w:trHeight w:val="336"/>
        </w:trPr>
        <w:tc>
          <w:tcPr>
            <w:tcW w:w="348" w:type="pct"/>
          </w:tcPr>
          <w:p w14:paraId="211D9D09" w14:textId="77777777" w:rsidR="00C24B96" w:rsidRPr="00C24B96" w:rsidRDefault="00C24B96" w:rsidP="00C24B96">
            <w:pPr>
              <w:tabs>
                <w:tab w:val="num" w:pos="0"/>
              </w:tabs>
              <w:spacing w:after="0" w:line="240" w:lineRule="auto"/>
              <w:ind w:right="-1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2447" w:type="pct"/>
          </w:tcPr>
          <w:p w14:paraId="081E1CDE" w14:textId="77777777" w:rsidR="00C24B96" w:rsidRPr="00C24B96" w:rsidRDefault="00C24B96" w:rsidP="00C24B96">
            <w:pPr>
              <w:tabs>
                <w:tab w:val="num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Защита курсовой работы</w:t>
            </w:r>
          </w:p>
        </w:tc>
        <w:tc>
          <w:tcPr>
            <w:tcW w:w="1096" w:type="pct"/>
            <w:vAlign w:val="center"/>
          </w:tcPr>
          <w:p w14:paraId="064625C7" w14:textId="77777777" w:rsidR="00C24B96" w:rsidRPr="00C24B96" w:rsidRDefault="00C41725" w:rsidP="00C24B96">
            <w:pPr>
              <w:tabs>
                <w:tab w:val="num" w:pos="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476C99">
              <w:rPr>
                <w:sz w:val="24"/>
                <w:szCs w:val="24"/>
              </w:rPr>
              <w:t>12-16.12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1109" w:type="pct"/>
          </w:tcPr>
          <w:p w14:paraId="4C23EE74" w14:textId="77777777" w:rsidR="00C24B96" w:rsidRPr="00C24B96" w:rsidRDefault="00C24B96" w:rsidP="00C24B96">
            <w:pPr>
              <w:tabs>
                <w:tab w:val="center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24B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Согласно графику</w:t>
            </w:r>
          </w:p>
        </w:tc>
      </w:tr>
    </w:tbl>
    <w:p w14:paraId="50B3D4AF" w14:textId="77777777" w:rsidR="00C24B96" w:rsidRPr="00C24B96" w:rsidRDefault="00C24B96" w:rsidP="00C24B9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14:paraId="1DF32EF1" w14:textId="77777777" w:rsidR="00C24B96" w:rsidRPr="00C24B96" w:rsidRDefault="00C24B96" w:rsidP="00C24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Руководитель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_______________ 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="006752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</w:t>
      </w:r>
      <w:r w:rsidR="00C417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67520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="00C417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Колбун</w:t>
      </w:r>
    </w:p>
    <w:p w14:paraId="155CA693" w14:textId="77777777" w:rsidR="00C24B96" w:rsidRPr="00C24B96" w:rsidRDefault="00C24B96" w:rsidP="00C24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Задание принял к исполнению </w:t>
      </w:r>
      <w:r w:rsidR="00C417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04</w:t>
      </w:r>
      <w:r w:rsidR="00A77D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</w:t>
      </w:r>
      <w:r w:rsidR="00C4172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="00A77D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.2024 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_______________</w:t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4B96"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  <w:t>И.И. Иванов</w:t>
      </w:r>
    </w:p>
    <w:p w14:paraId="1E6F12C5" w14:textId="77777777" w:rsidR="00C24B96" w:rsidRPr="00C24B96" w:rsidRDefault="00C24B96" w:rsidP="00C24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C24B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</w:t>
      </w:r>
      <w:r w:rsidRPr="00C24B9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</w:t>
      </w:r>
      <w:r w:rsidRPr="00C24B96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подпись студента</w:t>
      </w:r>
      <w:r w:rsidRPr="00C24B9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p w14:paraId="262FE057" w14:textId="77777777" w:rsidR="00E06441" w:rsidRPr="00440A10" w:rsidRDefault="00E06441">
      <w:pPr>
        <w:rPr>
          <w:lang w:val="ru-RU"/>
        </w:rPr>
      </w:pPr>
    </w:p>
    <w:sectPr w:rsidR="00E06441" w:rsidRPr="00440A10" w:rsidSect="007D5C8F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B96"/>
    <w:rsid w:val="000B0A6D"/>
    <w:rsid w:val="0019724D"/>
    <w:rsid w:val="001E3AAD"/>
    <w:rsid w:val="00440A10"/>
    <w:rsid w:val="005B10AD"/>
    <w:rsid w:val="005C2424"/>
    <w:rsid w:val="00600556"/>
    <w:rsid w:val="00675203"/>
    <w:rsid w:val="009C3E39"/>
    <w:rsid w:val="00A4357F"/>
    <w:rsid w:val="00A77DCC"/>
    <w:rsid w:val="00AB504D"/>
    <w:rsid w:val="00B72EB6"/>
    <w:rsid w:val="00BC4159"/>
    <w:rsid w:val="00C24B96"/>
    <w:rsid w:val="00C41725"/>
    <w:rsid w:val="00C42B69"/>
    <w:rsid w:val="00D13727"/>
    <w:rsid w:val="00E06441"/>
    <w:rsid w:val="00E9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8AC3"/>
  <w15:docId w15:val="{DF1799E5-A5EC-4210-88F0-50F0669F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alexvikt.minsk@gmail.com</cp:lastModifiedBy>
  <cp:revision>7</cp:revision>
  <dcterms:created xsi:type="dcterms:W3CDTF">2024-09-30T06:35:00Z</dcterms:created>
  <dcterms:modified xsi:type="dcterms:W3CDTF">2024-10-08T09:26:00Z</dcterms:modified>
</cp:coreProperties>
</file>