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8439D" w14:textId="77777777" w:rsidR="009E1FE9" w:rsidRPr="00D25683" w:rsidRDefault="009E1FE9" w:rsidP="009E1FE9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14:paraId="46768992" w14:textId="77777777" w:rsidR="009E1FE9" w:rsidRPr="00590DCF" w:rsidRDefault="009E1FE9" w:rsidP="009E1FE9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14:paraId="4C886DF9" w14:textId="77777777" w:rsidR="009E1FE9" w:rsidRPr="00590DCF" w:rsidRDefault="009E1FE9" w:rsidP="009E1FE9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9E1FE9" w:rsidRPr="00292175" w14:paraId="50335973" w14:textId="77777777" w:rsidTr="006D37F8">
        <w:tc>
          <w:tcPr>
            <w:tcW w:w="4503" w:type="dxa"/>
            <w:shd w:val="clear" w:color="auto" w:fill="auto"/>
          </w:tcPr>
          <w:p w14:paraId="28EFC253" w14:textId="77777777" w:rsidR="009E1FE9" w:rsidRPr="00292175" w:rsidRDefault="009E1FE9" w:rsidP="006D37F8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 w:rsidRPr="00292175">
              <w:rPr>
                <w:sz w:val="22"/>
              </w:rPr>
              <w:t xml:space="preserve"> </w:t>
            </w:r>
            <w:r w:rsidRPr="00A46D95">
              <w:rPr>
                <w:sz w:val="22"/>
              </w:rPr>
              <w:t>компьютерного проектирования</w:t>
            </w:r>
          </w:p>
        </w:tc>
        <w:tc>
          <w:tcPr>
            <w:tcW w:w="1559" w:type="dxa"/>
            <w:shd w:val="clear" w:color="auto" w:fill="auto"/>
          </w:tcPr>
          <w:p w14:paraId="10FEADF7" w14:textId="77777777" w:rsidR="009E1FE9" w:rsidRPr="00292175" w:rsidRDefault="009E1FE9" w:rsidP="006D37F8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14:paraId="15649EF8" w14:textId="77777777" w:rsidR="009E1FE9" w:rsidRPr="00292175" w:rsidRDefault="009E1FE9" w:rsidP="006D37F8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14:paraId="5CFB63F2" w14:textId="77777777" w:rsidR="009E1FE9" w:rsidRDefault="009E1FE9" w:rsidP="009E1FE9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>
        <w:rPr>
          <w:sz w:val="22"/>
        </w:rPr>
        <w:t xml:space="preserve"> </w:t>
      </w:r>
      <w:r w:rsidRPr="00352CC8">
        <w:rPr>
          <w:sz w:val="22"/>
        </w:rPr>
        <w:t>1-39 03 01 Электронные системы безопасности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38"/>
        <w:gridCol w:w="3467"/>
      </w:tblGrid>
      <w:tr w:rsidR="009E1FE9" w:rsidRPr="000939F4" w14:paraId="3513DEA4" w14:textId="77777777" w:rsidTr="006D37F8">
        <w:tc>
          <w:tcPr>
            <w:tcW w:w="6911" w:type="dxa"/>
            <w:shd w:val="clear" w:color="auto" w:fill="auto"/>
          </w:tcPr>
          <w:p w14:paraId="33362C95" w14:textId="77777777" w:rsidR="009E1FE9" w:rsidRPr="000939F4" w:rsidRDefault="009E1FE9" w:rsidP="006D37F8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14:paraId="405918A9" w14:textId="77777777" w:rsidR="009E1FE9" w:rsidRPr="000939F4" w:rsidRDefault="009E1FE9" w:rsidP="006D37F8">
            <w:pPr>
              <w:jc w:val="center"/>
              <w:rPr>
                <w:sz w:val="22"/>
              </w:rPr>
            </w:pPr>
            <w:r w:rsidRPr="000939F4">
              <w:rPr>
                <w:sz w:val="22"/>
              </w:rPr>
              <w:t>УТВЕРЖДАЮ</w:t>
            </w:r>
          </w:p>
        </w:tc>
      </w:tr>
      <w:tr w:rsidR="009E1FE9" w:rsidRPr="000939F4" w14:paraId="08E003EF" w14:textId="77777777" w:rsidTr="006D37F8">
        <w:tc>
          <w:tcPr>
            <w:tcW w:w="6911" w:type="dxa"/>
            <w:shd w:val="clear" w:color="auto" w:fill="auto"/>
          </w:tcPr>
          <w:p w14:paraId="56510BD9" w14:textId="77777777" w:rsidR="009E1FE9" w:rsidRPr="000939F4" w:rsidRDefault="009E1FE9" w:rsidP="006D37F8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14:paraId="7E406E9A" w14:textId="77777777" w:rsidR="009E1FE9" w:rsidRPr="000939F4" w:rsidRDefault="009E1FE9" w:rsidP="006D37F8">
            <w:pPr>
              <w:jc w:val="both"/>
              <w:rPr>
                <w:sz w:val="22"/>
              </w:rPr>
            </w:pPr>
            <w:r w:rsidRPr="000939F4">
              <w:rPr>
                <w:sz w:val="22"/>
              </w:rPr>
              <w:t xml:space="preserve">Заведующий кафедрой </w:t>
            </w:r>
            <w:r>
              <w:rPr>
                <w:sz w:val="22"/>
              </w:rPr>
              <w:t>ПИКС</w:t>
            </w:r>
          </w:p>
        </w:tc>
      </w:tr>
      <w:tr w:rsidR="009E1FE9" w:rsidRPr="000939F4" w14:paraId="1E0F1D84" w14:textId="77777777" w:rsidTr="006D37F8">
        <w:tc>
          <w:tcPr>
            <w:tcW w:w="6911" w:type="dxa"/>
            <w:shd w:val="clear" w:color="auto" w:fill="auto"/>
          </w:tcPr>
          <w:p w14:paraId="15039037" w14:textId="77777777" w:rsidR="009E1FE9" w:rsidRPr="000939F4" w:rsidRDefault="009E1FE9" w:rsidP="006D37F8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14:paraId="44C03DC9" w14:textId="77777777" w:rsidR="009E1FE9" w:rsidRPr="000939F4" w:rsidRDefault="009E1FE9" w:rsidP="006D37F8">
            <w:pPr>
              <w:jc w:val="both"/>
              <w:rPr>
                <w:sz w:val="22"/>
              </w:rPr>
            </w:pPr>
            <w:r w:rsidRPr="000939F4">
              <w:rPr>
                <w:sz w:val="22"/>
              </w:rPr>
              <w:t xml:space="preserve">_______________ </w:t>
            </w:r>
            <w:r>
              <w:rPr>
                <w:sz w:val="22"/>
              </w:rPr>
              <w:t>В.В. Хорошко</w:t>
            </w:r>
          </w:p>
        </w:tc>
      </w:tr>
      <w:tr w:rsidR="009E1FE9" w:rsidRPr="000939F4" w14:paraId="37F69923" w14:textId="77777777" w:rsidTr="006D37F8">
        <w:tc>
          <w:tcPr>
            <w:tcW w:w="6911" w:type="dxa"/>
            <w:shd w:val="clear" w:color="auto" w:fill="auto"/>
          </w:tcPr>
          <w:p w14:paraId="44EC0E18" w14:textId="77777777" w:rsidR="009E1FE9" w:rsidRPr="000939F4" w:rsidRDefault="009E1FE9" w:rsidP="006D37F8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14:paraId="2EE590F3" w14:textId="77777777" w:rsidR="009E1FE9" w:rsidRPr="000939F4" w:rsidRDefault="009E1FE9" w:rsidP="006D37F8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29.</w:t>
            </w:r>
            <w:r w:rsidRPr="00742CD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3.2024</w:t>
            </w:r>
          </w:p>
        </w:tc>
      </w:tr>
    </w:tbl>
    <w:p w14:paraId="0A5DABE9" w14:textId="77777777" w:rsidR="009E1FE9" w:rsidRDefault="009E1FE9" w:rsidP="009E1FE9"/>
    <w:p w14:paraId="4698B51A" w14:textId="77777777" w:rsidR="009E1FE9" w:rsidRPr="002523BD" w:rsidRDefault="009E1FE9" w:rsidP="009E1FE9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14:paraId="6B688DC5" w14:textId="77777777" w:rsidR="009E1FE9" w:rsidRPr="003923FB" w:rsidRDefault="009E1FE9" w:rsidP="009E1FE9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>
        <w:rPr>
          <w:rFonts w:ascii="Bookman Old Style" w:hAnsi="Bookman Old Style"/>
          <w:b/>
          <w:spacing w:val="20"/>
          <w:position w:val="10"/>
          <w:sz w:val="24"/>
        </w:rPr>
        <w:t>на</w:t>
      </w:r>
      <w:r w:rsidRPr="002523BD">
        <w:rPr>
          <w:rFonts w:ascii="Bookman Old Style" w:hAnsi="Bookman Old Style"/>
          <w:b/>
          <w:spacing w:val="20"/>
          <w:position w:val="10"/>
          <w:sz w:val="24"/>
        </w:rPr>
        <w:t xml:space="preserve"> дипломн</w:t>
      </w:r>
      <w:r>
        <w:rPr>
          <w:rFonts w:ascii="Bookman Old Style" w:hAnsi="Bookman Old Style"/>
          <w:b/>
          <w:spacing w:val="20"/>
          <w:position w:val="10"/>
          <w:sz w:val="24"/>
        </w:rPr>
        <w:t>ый</w:t>
      </w:r>
      <w:r w:rsidRPr="002523BD">
        <w:rPr>
          <w:rFonts w:ascii="Bookman Old Style" w:hAnsi="Bookman Old Style"/>
          <w:b/>
          <w:spacing w:val="20"/>
          <w:position w:val="10"/>
          <w:sz w:val="24"/>
        </w:rPr>
        <w:t xml:space="preserve"> </w:t>
      </w:r>
      <w:r>
        <w:rPr>
          <w:rFonts w:ascii="Bookman Old Style" w:hAnsi="Bookman Old Style"/>
          <w:b/>
          <w:spacing w:val="20"/>
          <w:position w:val="10"/>
          <w:sz w:val="24"/>
        </w:rPr>
        <w:t>проект</w:t>
      </w:r>
      <w:r w:rsidRPr="002523BD">
        <w:rPr>
          <w:rFonts w:ascii="Bookman Old Style" w:hAnsi="Bookman Old Style"/>
          <w:b/>
          <w:spacing w:val="20"/>
          <w:position w:val="10"/>
          <w:sz w:val="24"/>
        </w:rPr>
        <w:t xml:space="preserve"> </w:t>
      </w:r>
      <w:r>
        <w:rPr>
          <w:rFonts w:ascii="Bookman Old Style" w:hAnsi="Bookman Old Style"/>
          <w:b/>
          <w:spacing w:val="20"/>
          <w:position w:val="10"/>
          <w:sz w:val="24"/>
        </w:rPr>
        <w:t>обучающемуся</w:t>
      </w:r>
    </w:p>
    <w:p w14:paraId="2513AAEA" w14:textId="77777777" w:rsidR="009E1FE9" w:rsidRDefault="009E1FE9" w:rsidP="009E1FE9">
      <w:pPr>
        <w:tabs>
          <w:tab w:val="center" w:pos="7938"/>
        </w:tabs>
        <w:jc w:val="center"/>
        <w:rPr>
          <w:b/>
          <w:color w:val="0000FF"/>
          <w:position w:val="10"/>
          <w:sz w:val="22"/>
          <w:lang w:val="en-US"/>
        </w:rPr>
      </w:pPr>
      <w:r>
        <w:rPr>
          <w:b/>
          <w:caps/>
          <w:color w:val="0000FF"/>
          <w:position w:val="10"/>
          <w:sz w:val="22"/>
          <w:lang w:val="en-US"/>
        </w:rPr>
        <w:t>[</w:t>
      </w:r>
      <w:r w:rsidRPr="00F33ECF">
        <w:rPr>
          <w:b/>
          <w:caps/>
          <w:color w:val="0000FF"/>
          <w:position w:val="10"/>
          <w:sz w:val="22"/>
        </w:rPr>
        <w:t>Иванов</w:t>
      </w:r>
      <w:r>
        <w:rPr>
          <w:b/>
          <w:caps/>
          <w:color w:val="0000FF"/>
          <w:position w:val="10"/>
          <w:sz w:val="22"/>
        </w:rPr>
        <w:t>У</w:t>
      </w:r>
      <w:r w:rsidRPr="00F33ECF">
        <w:rPr>
          <w:b/>
          <w:caps/>
          <w:color w:val="0000FF"/>
          <w:position w:val="10"/>
          <w:sz w:val="22"/>
        </w:rPr>
        <w:t xml:space="preserve"> </w:t>
      </w:r>
      <w:r w:rsidRPr="00F33ECF">
        <w:rPr>
          <w:b/>
          <w:color w:val="0000FF"/>
          <w:position w:val="10"/>
          <w:sz w:val="22"/>
        </w:rPr>
        <w:t>Иван</w:t>
      </w:r>
      <w:r>
        <w:rPr>
          <w:b/>
          <w:color w:val="0000FF"/>
          <w:position w:val="10"/>
          <w:sz w:val="22"/>
        </w:rPr>
        <w:t>у</w:t>
      </w:r>
      <w:r w:rsidRPr="00F33ECF">
        <w:rPr>
          <w:b/>
          <w:color w:val="0000FF"/>
          <w:position w:val="10"/>
          <w:sz w:val="22"/>
        </w:rPr>
        <w:t xml:space="preserve"> Иванович</w:t>
      </w:r>
      <w:r>
        <w:rPr>
          <w:b/>
          <w:color w:val="0000FF"/>
          <w:position w:val="10"/>
          <w:sz w:val="22"/>
        </w:rPr>
        <w:t>у</w:t>
      </w:r>
      <w:r>
        <w:rPr>
          <w:b/>
          <w:color w:val="0000FF"/>
          <w:position w:val="10"/>
          <w:sz w:val="22"/>
          <w:lang w:val="en-US"/>
        </w:rPr>
        <w:t>]</w:t>
      </w:r>
    </w:p>
    <w:p w14:paraId="7E909FA8" w14:textId="77777777" w:rsidR="009E1FE9" w:rsidRPr="00B84C5F" w:rsidRDefault="009E1FE9" w:rsidP="009E1FE9">
      <w:pPr>
        <w:jc w:val="right"/>
        <w:rPr>
          <w:b/>
          <w:color w:val="0000FF"/>
          <w:position w:val="10"/>
          <w:sz w:val="22"/>
        </w:rPr>
      </w:pPr>
      <w:r w:rsidRPr="00B84C5F">
        <w:rPr>
          <w:b/>
          <w:sz w:val="21"/>
          <w:szCs w:val="21"/>
        </w:rPr>
        <w:t xml:space="preserve">Группа </w:t>
      </w:r>
      <w:r w:rsidRPr="0069098A">
        <w:rPr>
          <w:b/>
          <w:sz w:val="21"/>
          <w:szCs w:val="21"/>
        </w:rPr>
        <w:t>113371</w:t>
      </w:r>
    </w:p>
    <w:p w14:paraId="687D8E38" w14:textId="77777777" w:rsidR="00640554" w:rsidRDefault="00640554" w:rsidP="0096187F">
      <w:pPr>
        <w:tabs>
          <w:tab w:val="center" w:pos="7938"/>
        </w:tabs>
        <w:jc w:val="center"/>
        <w:rPr>
          <w:sz w:val="22"/>
        </w:rPr>
      </w:pPr>
    </w:p>
    <w:p w14:paraId="33C5D7EE" w14:textId="4D59D7AE" w:rsidR="00352CC8" w:rsidRDefault="00352CC8" w:rsidP="00352CC8">
      <w:pPr>
        <w:tabs>
          <w:tab w:val="center" w:pos="7938"/>
        </w:tabs>
        <w:jc w:val="both"/>
        <w:rPr>
          <w:sz w:val="22"/>
        </w:rPr>
      </w:pPr>
      <w:r w:rsidRPr="002523BD">
        <w:rPr>
          <w:rFonts w:ascii="Arial" w:hAnsi="Arial" w:cs="Arial"/>
          <w:b/>
          <w:sz w:val="22"/>
        </w:rPr>
        <w:t>1.</w:t>
      </w:r>
      <w:r w:rsidR="00A46D95">
        <w:rPr>
          <w:rFonts w:ascii="Arial" w:hAnsi="Arial" w:cs="Arial"/>
          <w:b/>
          <w:sz w:val="22"/>
        </w:rPr>
        <w:t> </w:t>
      </w:r>
      <w:r w:rsidRPr="002523BD">
        <w:rPr>
          <w:rFonts w:ascii="Arial" w:hAnsi="Arial" w:cs="Arial"/>
          <w:b/>
          <w:sz w:val="22"/>
        </w:rPr>
        <w:t>Тема проекта</w:t>
      </w:r>
      <w:r>
        <w:rPr>
          <w:sz w:val="22"/>
        </w:rPr>
        <w:t xml:space="preserve"> </w:t>
      </w:r>
      <w:r w:rsidR="00EF6BBB" w:rsidRPr="002A270D">
        <w:rPr>
          <w:iCs/>
          <w:color w:val="0000FF"/>
          <w:sz w:val="22"/>
          <w:szCs w:val="22"/>
        </w:rPr>
        <w:t>[указать тему дипломного проекта, например,</w:t>
      </w:r>
      <w:r w:rsidR="00EF6BBB" w:rsidRPr="002A270D">
        <w:rPr>
          <w:iCs/>
          <w:sz w:val="22"/>
          <w:szCs w:val="22"/>
        </w:rPr>
        <w:t xml:space="preserve"> </w:t>
      </w:r>
      <w:r w:rsidR="00EF6BBB" w:rsidRPr="002A270D">
        <w:rPr>
          <w:iCs/>
          <w:color w:val="0000FF"/>
          <w:sz w:val="22"/>
          <w:szCs w:val="22"/>
        </w:rPr>
        <w:t>«</w:t>
      </w:r>
      <w:bookmarkStart w:id="0" w:name="_Hlk130353002"/>
      <w:r w:rsidR="002C0028" w:rsidRPr="002C0028">
        <w:rPr>
          <w:iCs/>
          <w:color w:val="0000FF"/>
          <w:sz w:val="22"/>
          <w:szCs w:val="22"/>
        </w:rPr>
        <w:t>Контроллер кодового замка на МК ATtiny2313A</w:t>
      </w:r>
      <w:bookmarkEnd w:id="0"/>
      <w:r w:rsidR="00EF6BBB" w:rsidRPr="002A270D">
        <w:rPr>
          <w:iCs/>
          <w:color w:val="0000FF"/>
          <w:sz w:val="22"/>
          <w:szCs w:val="22"/>
        </w:rPr>
        <w:t>»]</w:t>
      </w:r>
    </w:p>
    <w:p w14:paraId="2EA6D5CA" w14:textId="5028996D" w:rsidR="00DF5ACD" w:rsidRPr="00A567AE" w:rsidRDefault="00DF5ACD" w:rsidP="00DF5ACD">
      <w:pPr>
        <w:rPr>
          <w:sz w:val="28"/>
          <w:szCs w:val="28"/>
        </w:rPr>
      </w:pPr>
      <w:r w:rsidRPr="00A567AE">
        <w:rPr>
          <w:sz w:val="22"/>
        </w:rPr>
        <w:t xml:space="preserve">утверждена приказом по университету </w:t>
      </w:r>
      <w:sdt>
        <w:sdtPr>
          <w:rPr>
            <w:sz w:val="21"/>
            <w:szCs w:val="21"/>
          </w:rPr>
          <w:id w:val="-1149976195"/>
          <w:placeholder>
            <w:docPart w:val="80AE11E2732042E58144B34E11C6AA9D"/>
          </w:placeholder>
          <w:text/>
        </w:sdtPr>
        <w:sdtContent>
          <w:sdt>
            <w:sdtPr>
              <w:rPr>
                <w:sz w:val="21"/>
                <w:szCs w:val="21"/>
              </w:rPr>
              <w:id w:val="-1258208012"/>
              <w:placeholder>
                <w:docPart w:val="E153F7E10E994448904C97C44A63E5DD"/>
              </w:placeholder>
              <w:text/>
            </w:sdtPr>
            <w:sdtContent>
              <w:r w:rsidR="00033C1E" w:rsidRPr="001A6CD0">
                <w:rPr>
                  <w:sz w:val="21"/>
                  <w:szCs w:val="21"/>
                </w:rPr>
                <w:t xml:space="preserve">от </w:t>
              </w:r>
              <w:r w:rsidR="00033C1E">
                <w:rPr>
                  <w:sz w:val="21"/>
                  <w:szCs w:val="21"/>
                </w:rPr>
                <w:t>04</w:t>
              </w:r>
              <w:r w:rsidR="00033C1E" w:rsidRPr="001A6CD0">
                <w:rPr>
                  <w:sz w:val="21"/>
                  <w:szCs w:val="21"/>
                </w:rPr>
                <w:t>.0</w:t>
              </w:r>
              <w:r w:rsidR="00033C1E">
                <w:rPr>
                  <w:sz w:val="21"/>
                  <w:szCs w:val="21"/>
                </w:rPr>
                <w:t>9.2024</w:t>
              </w:r>
              <w:r w:rsidR="00033C1E" w:rsidRPr="001A6CD0">
                <w:rPr>
                  <w:sz w:val="21"/>
                  <w:szCs w:val="21"/>
                </w:rPr>
                <w:t xml:space="preserve"> № </w:t>
              </w:r>
              <w:r w:rsidR="00033C1E">
                <w:rPr>
                  <w:sz w:val="21"/>
                  <w:szCs w:val="21"/>
                </w:rPr>
                <w:t>1544</w:t>
              </w:r>
              <w:r w:rsidR="00033C1E" w:rsidRPr="001A6CD0">
                <w:rPr>
                  <w:sz w:val="21"/>
                  <w:szCs w:val="21"/>
                </w:rPr>
                <w:t>-с</w:t>
              </w:r>
            </w:sdtContent>
          </w:sdt>
        </w:sdtContent>
      </w:sdt>
    </w:p>
    <w:p w14:paraId="4DA0874F" w14:textId="2AB74CA8" w:rsidR="00783851" w:rsidRPr="003923FB" w:rsidRDefault="00783851" w:rsidP="00DF5ACD">
      <w:pPr>
        <w:tabs>
          <w:tab w:val="center" w:pos="7938"/>
        </w:tabs>
        <w:jc w:val="both"/>
        <w:rPr>
          <w:sz w:val="22"/>
        </w:rPr>
      </w:pPr>
      <w:r w:rsidRPr="00033C1E">
        <w:rPr>
          <w:rFonts w:ascii="Arial" w:hAnsi="Arial" w:cs="Arial"/>
          <w:b/>
          <w:sz w:val="22"/>
        </w:rPr>
        <w:t>2. Срок сдачи студентом законченного проекта</w:t>
      </w:r>
      <w:r w:rsidRPr="003923FB">
        <w:rPr>
          <w:b/>
          <w:sz w:val="22"/>
        </w:rPr>
        <w:t xml:space="preserve"> </w:t>
      </w:r>
      <w:r w:rsidR="00033C1E" w:rsidRPr="00033C1E">
        <w:rPr>
          <w:sz w:val="22"/>
        </w:rPr>
        <w:t>18.01.2025</w:t>
      </w:r>
      <w:r>
        <w:rPr>
          <w:sz w:val="22"/>
        </w:rPr>
        <w:t>.</w:t>
      </w:r>
    </w:p>
    <w:p w14:paraId="2273C2A9" w14:textId="736A0E4B" w:rsidR="002523BD" w:rsidRPr="002523BD" w:rsidRDefault="00640554" w:rsidP="0096187F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2523BD">
        <w:rPr>
          <w:rFonts w:ascii="Arial" w:hAnsi="Arial" w:cs="Arial"/>
          <w:b/>
          <w:sz w:val="22"/>
        </w:rPr>
        <w:t>3.</w:t>
      </w:r>
      <w:r w:rsidR="00A46D95">
        <w:rPr>
          <w:rFonts w:ascii="Arial" w:hAnsi="Arial" w:cs="Arial"/>
          <w:b/>
          <w:sz w:val="22"/>
        </w:rPr>
        <w:t> </w:t>
      </w:r>
      <w:r w:rsidRPr="002523BD">
        <w:rPr>
          <w:rFonts w:ascii="Arial" w:hAnsi="Arial" w:cs="Arial"/>
          <w:b/>
          <w:sz w:val="22"/>
        </w:rPr>
        <w:t xml:space="preserve">Исходные данные к проекту </w:t>
      </w:r>
    </w:p>
    <w:p w14:paraId="4DFF8285" w14:textId="1E41A171" w:rsidR="00352CC8" w:rsidRPr="00401F82" w:rsidRDefault="00352CC8" w:rsidP="00352CC8">
      <w:pPr>
        <w:ind w:firstLine="720"/>
        <w:jc w:val="both"/>
        <w:rPr>
          <w:sz w:val="22"/>
          <w:szCs w:val="22"/>
        </w:rPr>
      </w:pPr>
      <w:r w:rsidRPr="002523BD">
        <w:rPr>
          <w:sz w:val="22"/>
          <w:szCs w:val="22"/>
        </w:rPr>
        <w:t>3.1.</w:t>
      </w:r>
      <w:r w:rsidR="00A46D95">
        <w:rPr>
          <w:sz w:val="22"/>
          <w:szCs w:val="22"/>
        </w:rPr>
        <w:t> </w:t>
      </w:r>
      <w:r w:rsidRPr="002523BD">
        <w:rPr>
          <w:sz w:val="22"/>
          <w:szCs w:val="22"/>
        </w:rPr>
        <w:t xml:space="preserve">Назначение </w:t>
      </w:r>
      <w:r>
        <w:rPr>
          <w:sz w:val="22"/>
          <w:szCs w:val="22"/>
        </w:rPr>
        <w:t xml:space="preserve">– </w:t>
      </w:r>
      <w:r w:rsidR="00381CFC" w:rsidRPr="002A270D">
        <w:rPr>
          <w:iCs/>
          <w:color w:val="0000FF"/>
          <w:sz w:val="22"/>
          <w:szCs w:val="22"/>
        </w:rPr>
        <w:t xml:space="preserve">[указать основное назначение </w:t>
      </w:r>
      <w:r w:rsidR="00381CFC">
        <w:rPr>
          <w:iCs/>
          <w:color w:val="0000FF"/>
          <w:sz w:val="22"/>
          <w:szCs w:val="22"/>
        </w:rPr>
        <w:t>системы</w:t>
      </w:r>
      <w:r w:rsidR="00381CFC" w:rsidRPr="002A270D">
        <w:rPr>
          <w:iCs/>
          <w:color w:val="0000FF"/>
          <w:sz w:val="22"/>
          <w:szCs w:val="22"/>
        </w:rPr>
        <w:t xml:space="preserve"> (</w:t>
      </w:r>
      <w:r w:rsidR="004C2D94">
        <w:rPr>
          <w:iCs/>
          <w:color w:val="0000FF"/>
          <w:sz w:val="22"/>
          <w:szCs w:val="22"/>
        </w:rPr>
        <w:t>назначение должно быть увязано с</w:t>
      </w:r>
      <w:r w:rsidR="00381CFC" w:rsidRPr="002A270D">
        <w:rPr>
          <w:iCs/>
          <w:color w:val="0000FF"/>
          <w:sz w:val="22"/>
          <w:szCs w:val="22"/>
        </w:rPr>
        <w:t> формулировк</w:t>
      </w:r>
      <w:r w:rsidR="004C2D94">
        <w:rPr>
          <w:iCs/>
          <w:color w:val="0000FF"/>
          <w:sz w:val="22"/>
          <w:szCs w:val="22"/>
        </w:rPr>
        <w:t>ой</w:t>
      </w:r>
      <w:r w:rsidR="00381CFC" w:rsidRPr="002A270D">
        <w:rPr>
          <w:iCs/>
          <w:color w:val="0000FF"/>
          <w:sz w:val="22"/>
          <w:szCs w:val="22"/>
        </w:rPr>
        <w:t xml:space="preserve"> темы дипломного проекта), например, </w:t>
      </w:r>
      <w:r w:rsidR="00794AD2" w:rsidRPr="00794AD2">
        <w:rPr>
          <w:iCs/>
          <w:color w:val="0000FF"/>
          <w:sz w:val="22"/>
          <w:szCs w:val="22"/>
        </w:rPr>
        <w:t>для управления кодовым замком и хранения в памяти микроконтроллера секретного кода, открывающего замок</w:t>
      </w:r>
      <w:r w:rsidR="00381CFC" w:rsidRPr="002A270D">
        <w:rPr>
          <w:iCs/>
          <w:color w:val="0000FF"/>
          <w:sz w:val="22"/>
          <w:szCs w:val="22"/>
        </w:rPr>
        <w:t>]</w:t>
      </w:r>
      <w:r>
        <w:rPr>
          <w:sz w:val="22"/>
          <w:szCs w:val="22"/>
        </w:rPr>
        <w:t>.</w:t>
      </w:r>
    </w:p>
    <w:p w14:paraId="3BEA10FB" w14:textId="15AB3C75" w:rsidR="00794AD2" w:rsidRPr="00794AD2" w:rsidRDefault="00921723" w:rsidP="00794AD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 w:rsidR="00794AD2">
        <w:rPr>
          <w:sz w:val="22"/>
          <w:szCs w:val="22"/>
        </w:rPr>
        <w:t> </w:t>
      </w:r>
      <w:r w:rsidR="00794AD2" w:rsidRPr="00794AD2">
        <w:rPr>
          <w:sz w:val="22"/>
          <w:szCs w:val="22"/>
        </w:rPr>
        <w:t xml:space="preserve">Схема электрическая принципиальная </w:t>
      </w:r>
      <w:r w:rsidR="00794AD2" w:rsidRPr="00794AD2">
        <w:rPr>
          <w:color w:val="0000FF"/>
          <w:sz w:val="22"/>
          <w:szCs w:val="22"/>
        </w:rPr>
        <w:t>[предоставлена ОАО «Охранные системы»]</w:t>
      </w:r>
      <w:r w:rsidR="00794AD2" w:rsidRPr="00794AD2">
        <w:rPr>
          <w:sz w:val="22"/>
          <w:szCs w:val="22"/>
        </w:rPr>
        <w:t>.</w:t>
      </w:r>
    </w:p>
    <w:p w14:paraId="1D9A2EAC" w14:textId="05938A42" w:rsidR="00794AD2" w:rsidRPr="00794AD2" w:rsidRDefault="00794AD2" w:rsidP="00794AD2">
      <w:pPr>
        <w:ind w:firstLine="709"/>
        <w:jc w:val="both"/>
        <w:rPr>
          <w:sz w:val="22"/>
          <w:szCs w:val="22"/>
        </w:rPr>
      </w:pPr>
      <w:r w:rsidRPr="00794AD2">
        <w:rPr>
          <w:sz w:val="22"/>
          <w:szCs w:val="22"/>
        </w:rPr>
        <w:t>3.3</w:t>
      </w:r>
      <w:r>
        <w:rPr>
          <w:sz w:val="22"/>
          <w:szCs w:val="22"/>
        </w:rPr>
        <w:t> </w:t>
      </w:r>
      <w:r w:rsidRPr="00794AD2">
        <w:rPr>
          <w:sz w:val="22"/>
          <w:szCs w:val="22"/>
        </w:rPr>
        <w:t xml:space="preserve">Электрические параметры: </w:t>
      </w:r>
      <w:r w:rsidRPr="00794AD2">
        <w:rPr>
          <w:color w:val="0000FF"/>
          <w:sz w:val="22"/>
          <w:szCs w:val="22"/>
        </w:rPr>
        <w:t>[3.3.1 Питание от внешнего источника − 5 В. 3.3.2 Количество циклов записи/стирания – 100 000. 3.3.3 Максимальный потребляемый ток – 1 А]</w:t>
      </w:r>
      <w:r w:rsidRPr="00794AD2">
        <w:rPr>
          <w:sz w:val="22"/>
          <w:szCs w:val="22"/>
        </w:rPr>
        <w:t>.</w:t>
      </w:r>
    </w:p>
    <w:p w14:paraId="3EFD4CE2" w14:textId="180E5CEA" w:rsidR="00794AD2" w:rsidRPr="00794AD2" w:rsidRDefault="00794AD2" w:rsidP="00794AD2">
      <w:pPr>
        <w:ind w:firstLine="709"/>
        <w:jc w:val="both"/>
        <w:rPr>
          <w:sz w:val="22"/>
          <w:szCs w:val="22"/>
        </w:rPr>
      </w:pPr>
      <w:r w:rsidRPr="00794AD2">
        <w:rPr>
          <w:sz w:val="22"/>
          <w:szCs w:val="22"/>
        </w:rPr>
        <w:t>3.4</w:t>
      </w:r>
      <w:r>
        <w:rPr>
          <w:sz w:val="22"/>
          <w:szCs w:val="22"/>
        </w:rPr>
        <w:t> </w:t>
      </w:r>
      <w:r w:rsidRPr="00794AD2">
        <w:rPr>
          <w:sz w:val="22"/>
          <w:szCs w:val="22"/>
        </w:rPr>
        <w:t xml:space="preserve">Общие технические требования </w:t>
      </w:r>
      <w:r w:rsidRPr="00794AD2">
        <w:rPr>
          <w:color w:val="0000FF"/>
          <w:sz w:val="22"/>
          <w:szCs w:val="22"/>
        </w:rPr>
        <w:t>[и методы испытаний по ГОСТ Р 51841-2001]</w:t>
      </w:r>
      <w:r w:rsidRPr="00794AD2">
        <w:rPr>
          <w:sz w:val="22"/>
          <w:szCs w:val="22"/>
        </w:rPr>
        <w:t xml:space="preserve">. Устойчивость к климатическим воздействиям по ГОСТ 15150-69 </w:t>
      </w:r>
      <w:r w:rsidRPr="00794AD2">
        <w:rPr>
          <w:color w:val="0000FF"/>
          <w:sz w:val="22"/>
          <w:szCs w:val="22"/>
        </w:rPr>
        <w:t>[УХЛ 4.2]</w:t>
      </w:r>
      <w:r w:rsidRPr="00794AD2">
        <w:rPr>
          <w:sz w:val="22"/>
          <w:szCs w:val="22"/>
        </w:rPr>
        <w:t>.</w:t>
      </w:r>
    </w:p>
    <w:p w14:paraId="167B501F" w14:textId="2D7486DF" w:rsidR="00794AD2" w:rsidRPr="009E53C6" w:rsidRDefault="00794AD2" w:rsidP="00794AD2">
      <w:pPr>
        <w:ind w:firstLine="709"/>
        <w:jc w:val="both"/>
        <w:rPr>
          <w:sz w:val="22"/>
          <w:szCs w:val="22"/>
        </w:rPr>
      </w:pPr>
      <w:r w:rsidRPr="00794AD2">
        <w:rPr>
          <w:sz w:val="22"/>
          <w:szCs w:val="22"/>
        </w:rPr>
        <w:t>3.5</w:t>
      </w:r>
      <w:r>
        <w:rPr>
          <w:sz w:val="22"/>
          <w:szCs w:val="22"/>
        </w:rPr>
        <w:t> </w:t>
      </w:r>
      <w:r w:rsidRPr="00794AD2">
        <w:rPr>
          <w:sz w:val="22"/>
          <w:szCs w:val="22"/>
        </w:rPr>
        <w:t xml:space="preserve">Конструкторские требования: </w:t>
      </w:r>
      <w:r w:rsidR="009E53C6" w:rsidRPr="009E53C6">
        <w:rPr>
          <w:color w:val="0000FF"/>
          <w:sz w:val="22"/>
          <w:szCs w:val="22"/>
        </w:rPr>
        <w:t>[</w:t>
      </w:r>
      <w:r w:rsidRPr="009E53C6">
        <w:rPr>
          <w:color w:val="0000FF"/>
          <w:sz w:val="22"/>
          <w:szCs w:val="22"/>
        </w:rPr>
        <w:t>3.5.1</w:t>
      </w:r>
      <w:r w:rsidR="009E53C6" w:rsidRPr="009E53C6">
        <w:rPr>
          <w:color w:val="0000FF"/>
          <w:sz w:val="22"/>
          <w:szCs w:val="22"/>
        </w:rPr>
        <w:t> </w:t>
      </w:r>
      <w:r w:rsidRPr="009E53C6">
        <w:rPr>
          <w:color w:val="0000FF"/>
          <w:sz w:val="22"/>
          <w:szCs w:val="22"/>
        </w:rPr>
        <w:t>Габаритные размеры, не более 180×150×40 мм. 3.5.2</w:t>
      </w:r>
      <w:r w:rsidR="009E53C6" w:rsidRPr="009E53C6">
        <w:rPr>
          <w:color w:val="0000FF"/>
          <w:sz w:val="22"/>
          <w:szCs w:val="22"/>
        </w:rPr>
        <w:t> </w:t>
      </w:r>
      <w:r w:rsidRPr="009E53C6">
        <w:rPr>
          <w:color w:val="0000FF"/>
          <w:sz w:val="22"/>
          <w:szCs w:val="22"/>
        </w:rPr>
        <w:t xml:space="preserve">Коэффициент заполнения по объему, не менее </w:t>
      </w:r>
      <w:proofErr w:type="spellStart"/>
      <w:r w:rsidRPr="009E53C6">
        <w:rPr>
          <w:i/>
          <w:iCs/>
          <w:color w:val="0000FF"/>
          <w:sz w:val="22"/>
          <w:szCs w:val="22"/>
        </w:rPr>
        <w:t>К</w:t>
      </w:r>
      <w:r w:rsidRPr="009E53C6">
        <w:rPr>
          <w:color w:val="0000FF"/>
          <w:sz w:val="22"/>
          <w:szCs w:val="22"/>
        </w:rPr>
        <w:t>з</w:t>
      </w:r>
      <w:proofErr w:type="spellEnd"/>
      <w:r w:rsidRPr="009E53C6">
        <w:rPr>
          <w:color w:val="0000FF"/>
          <w:sz w:val="22"/>
          <w:szCs w:val="22"/>
        </w:rPr>
        <w:t>= 0,5. 3.5.3</w:t>
      </w:r>
      <w:r w:rsidR="009E53C6" w:rsidRPr="009E53C6">
        <w:rPr>
          <w:color w:val="0000FF"/>
          <w:sz w:val="22"/>
          <w:szCs w:val="22"/>
        </w:rPr>
        <w:t> </w:t>
      </w:r>
      <w:r w:rsidRPr="009E53C6">
        <w:rPr>
          <w:color w:val="0000FF"/>
          <w:sz w:val="22"/>
          <w:szCs w:val="22"/>
        </w:rPr>
        <w:t>Масса изделия, не более 0,3 кг</w:t>
      </w:r>
      <w:r w:rsidR="009E53C6" w:rsidRPr="009E53C6">
        <w:rPr>
          <w:color w:val="0000FF"/>
          <w:sz w:val="22"/>
          <w:szCs w:val="22"/>
        </w:rPr>
        <w:t>]</w:t>
      </w:r>
      <w:r w:rsidR="009E53C6">
        <w:rPr>
          <w:sz w:val="22"/>
          <w:szCs w:val="22"/>
        </w:rPr>
        <w:t>.</w:t>
      </w:r>
    </w:p>
    <w:p w14:paraId="13BD7CD2" w14:textId="131313C6" w:rsidR="00794AD2" w:rsidRPr="00794AD2" w:rsidRDefault="00794AD2" w:rsidP="00794AD2">
      <w:pPr>
        <w:ind w:firstLine="709"/>
        <w:jc w:val="both"/>
        <w:rPr>
          <w:sz w:val="22"/>
          <w:szCs w:val="22"/>
        </w:rPr>
      </w:pPr>
      <w:r w:rsidRPr="00794AD2">
        <w:rPr>
          <w:sz w:val="22"/>
          <w:szCs w:val="22"/>
        </w:rPr>
        <w:t>3.6</w:t>
      </w:r>
      <w:r>
        <w:rPr>
          <w:sz w:val="22"/>
          <w:szCs w:val="22"/>
        </w:rPr>
        <w:t> </w:t>
      </w:r>
      <w:r w:rsidRPr="00794AD2">
        <w:rPr>
          <w:sz w:val="22"/>
          <w:szCs w:val="22"/>
        </w:rPr>
        <w:t>Требования к надежности по ГОСТ 27.003-90.</w:t>
      </w:r>
    </w:p>
    <w:p w14:paraId="676A49AC" w14:textId="17AA3065" w:rsidR="00794AD2" w:rsidRPr="00794AD2" w:rsidRDefault="00794AD2" w:rsidP="00794AD2">
      <w:pPr>
        <w:ind w:firstLine="709"/>
        <w:jc w:val="both"/>
        <w:rPr>
          <w:sz w:val="22"/>
          <w:szCs w:val="22"/>
        </w:rPr>
      </w:pPr>
      <w:r w:rsidRPr="00794AD2">
        <w:rPr>
          <w:sz w:val="22"/>
          <w:szCs w:val="22"/>
        </w:rPr>
        <w:t>3.7</w:t>
      </w:r>
      <w:r>
        <w:rPr>
          <w:sz w:val="22"/>
          <w:szCs w:val="22"/>
        </w:rPr>
        <w:t> </w:t>
      </w:r>
      <w:r w:rsidRPr="00794AD2">
        <w:rPr>
          <w:sz w:val="22"/>
          <w:szCs w:val="22"/>
        </w:rPr>
        <w:t xml:space="preserve">Годовая программа выпуска </w:t>
      </w:r>
      <w:r w:rsidR="009E53C6" w:rsidRPr="009E53C6">
        <w:rPr>
          <w:color w:val="0000FF"/>
          <w:sz w:val="22"/>
          <w:szCs w:val="22"/>
        </w:rPr>
        <w:t>[</w:t>
      </w:r>
      <w:r w:rsidRPr="009E53C6">
        <w:rPr>
          <w:color w:val="0000FF"/>
          <w:sz w:val="22"/>
          <w:szCs w:val="22"/>
        </w:rPr>
        <w:t>1000 шт.</w:t>
      </w:r>
      <w:r w:rsidR="009E53C6" w:rsidRPr="009E53C6">
        <w:rPr>
          <w:color w:val="0000FF"/>
          <w:sz w:val="22"/>
          <w:szCs w:val="22"/>
        </w:rPr>
        <w:t>]</w:t>
      </w:r>
    </w:p>
    <w:p w14:paraId="4675D8C3" w14:textId="46CD5ED1" w:rsidR="00794AD2" w:rsidRDefault="00794AD2" w:rsidP="00794AD2">
      <w:pPr>
        <w:ind w:firstLine="709"/>
        <w:jc w:val="both"/>
        <w:rPr>
          <w:sz w:val="22"/>
          <w:szCs w:val="22"/>
        </w:rPr>
      </w:pPr>
      <w:r w:rsidRPr="00794AD2">
        <w:rPr>
          <w:sz w:val="22"/>
          <w:szCs w:val="22"/>
        </w:rPr>
        <w:t>3.8</w:t>
      </w:r>
      <w:r w:rsidR="009E53C6">
        <w:rPr>
          <w:sz w:val="22"/>
          <w:szCs w:val="22"/>
        </w:rPr>
        <w:t> </w:t>
      </w:r>
      <w:r w:rsidRPr="00794AD2">
        <w:rPr>
          <w:sz w:val="22"/>
          <w:szCs w:val="22"/>
        </w:rPr>
        <w:t xml:space="preserve">Специальные технические требования: </w:t>
      </w:r>
      <w:r w:rsidR="009E53C6">
        <w:rPr>
          <w:sz w:val="22"/>
          <w:szCs w:val="22"/>
        </w:rPr>
        <w:t>[</w:t>
      </w:r>
      <w:r w:rsidRPr="009E53C6">
        <w:rPr>
          <w:color w:val="0000FF"/>
          <w:sz w:val="22"/>
          <w:szCs w:val="22"/>
        </w:rPr>
        <w:t>проектирование выполн</w:t>
      </w:r>
      <w:r w:rsidR="009E53C6">
        <w:rPr>
          <w:color w:val="0000FF"/>
          <w:sz w:val="22"/>
          <w:szCs w:val="22"/>
        </w:rPr>
        <w:t>я</w:t>
      </w:r>
      <w:r w:rsidRPr="009E53C6">
        <w:rPr>
          <w:color w:val="0000FF"/>
          <w:sz w:val="22"/>
          <w:szCs w:val="22"/>
        </w:rPr>
        <w:t>ть с учетом положений, изложенных в ГОСТ 29216−1991 «Совместимость технических средств электромагнитная. Радиопомехи индустриальные от оборудования информационной техники. Нормы и методы испытаний»; ГОСТ Р 50839-2000 «Совместимость технических средств электромагнитная. Устойчивость средств вычислительной техники и информатики к электромагнитным помехам. Требования и методы испытаний»; ГОСТ Р 51317.6.1-99 «Совместимость технических средств электромагнитная. Устойчивость к электромагнитным помехам технических средств, применяемых в жилых, коммерческих зонах и производственных зонах с малым энергопотреблением. Требования и методы испытаний»</w:t>
      </w:r>
      <w:r w:rsidR="009E53C6" w:rsidRPr="009E53C6">
        <w:rPr>
          <w:color w:val="0000FF"/>
          <w:sz w:val="22"/>
          <w:szCs w:val="22"/>
        </w:rPr>
        <w:t>]</w:t>
      </w:r>
      <w:r w:rsidRPr="00794AD2">
        <w:rPr>
          <w:sz w:val="22"/>
          <w:szCs w:val="22"/>
        </w:rPr>
        <w:t>.</w:t>
      </w:r>
    </w:p>
    <w:p w14:paraId="6BBE1363" w14:textId="753863AA" w:rsidR="00640554" w:rsidRPr="0096187F" w:rsidRDefault="00640554" w:rsidP="0096187F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96187F">
        <w:rPr>
          <w:rFonts w:ascii="Arial" w:hAnsi="Arial" w:cs="Arial"/>
          <w:b/>
          <w:sz w:val="22"/>
        </w:rPr>
        <w:t>4.</w:t>
      </w:r>
      <w:r w:rsidR="00A46D95">
        <w:rPr>
          <w:rFonts w:ascii="Arial" w:hAnsi="Arial" w:cs="Arial"/>
          <w:b/>
          <w:sz w:val="22"/>
        </w:rPr>
        <w:t> </w:t>
      </w:r>
      <w:r w:rsidRPr="0096187F">
        <w:rPr>
          <w:rFonts w:ascii="Arial" w:hAnsi="Arial" w:cs="Arial"/>
          <w:b/>
          <w:sz w:val="22"/>
        </w:rPr>
        <w:t>Содержание расчетно-пояснительной записки (перечень подлежащих разработке вопросов)</w:t>
      </w:r>
    </w:p>
    <w:p w14:paraId="75FABC6A" w14:textId="77777777" w:rsidR="00076E84" w:rsidRPr="0096187F" w:rsidRDefault="00076E84" w:rsidP="00076E84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 xml:space="preserve">Титульный лист. </w:t>
      </w:r>
      <w:r>
        <w:rPr>
          <w:sz w:val="22"/>
          <w:szCs w:val="22"/>
        </w:rPr>
        <w:t xml:space="preserve">Реферат. </w:t>
      </w:r>
      <w:r w:rsidRPr="0096187F">
        <w:rPr>
          <w:sz w:val="22"/>
          <w:szCs w:val="22"/>
        </w:rPr>
        <w:t>Задание. Содержание.</w:t>
      </w:r>
      <w:r>
        <w:rPr>
          <w:sz w:val="22"/>
          <w:szCs w:val="22"/>
        </w:rPr>
        <w:t xml:space="preserve"> П</w:t>
      </w:r>
      <w:r w:rsidRPr="00C8266B">
        <w:rPr>
          <w:sz w:val="22"/>
          <w:szCs w:val="22"/>
        </w:rPr>
        <w:t>еречень условных обозначений, символов и терминов</w:t>
      </w:r>
      <w:r>
        <w:rPr>
          <w:sz w:val="22"/>
          <w:szCs w:val="22"/>
        </w:rPr>
        <w:t>.</w:t>
      </w:r>
    </w:p>
    <w:p w14:paraId="6624134E" w14:textId="65EA0E2D" w:rsidR="00033C1E" w:rsidRPr="00033C1E" w:rsidRDefault="00033C1E" w:rsidP="000E258F">
      <w:pPr>
        <w:spacing w:line="259" w:lineRule="auto"/>
        <w:ind w:firstLine="709"/>
        <w:jc w:val="both"/>
        <w:rPr>
          <w:sz w:val="22"/>
        </w:rPr>
      </w:pPr>
      <w:r w:rsidRPr="00033C1E">
        <w:rPr>
          <w:sz w:val="22"/>
        </w:rPr>
        <w:t>Введение.</w:t>
      </w:r>
    </w:p>
    <w:p w14:paraId="6E220EF6" w14:textId="2D425E30" w:rsidR="000E258F" w:rsidRPr="000E258F" w:rsidRDefault="000E258F" w:rsidP="000E258F">
      <w:pPr>
        <w:spacing w:line="259" w:lineRule="auto"/>
        <w:ind w:firstLine="709"/>
        <w:jc w:val="both"/>
        <w:rPr>
          <w:color w:val="0000FF"/>
          <w:sz w:val="22"/>
        </w:rPr>
      </w:pPr>
      <w:r w:rsidRPr="000E258F">
        <w:rPr>
          <w:color w:val="0000FF"/>
          <w:sz w:val="22"/>
        </w:rPr>
        <w:t>4.1</w:t>
      </w:r>
      <w:r>
        <w:rPr>
          <w:color w:val="0000FF"/>
          <w:sz w:val="22"/>
        </w:rPr>
        <w:t> </w:t>
      </w:r>
      <w:r w:rsidRPr="000E258F">
        <w:rPr>
          <w:color w:val="0000FF"/>
          <w:sz w:val="22"/>
        </w:rPr>
        <w:t>Анализ литературно-патентных исследований. 4.1.1</w:t>
      </w:r>
      <w:r>
        <w:rPr>
          <w:color w:val="0000FF"/>
          <w:sz w:val="22"/>
        </w:rPr>
        <w:t> </w:t>
      </w:r>
      <w:r w:rsidRPr="000E258F">
        <w:rPr>
          <w:color w:val="0000FF"/>
          <w:sz w:val="22"/>
        </w:rPr>
        <w:t>Обзор методов и средств управления кодовыми замками. 4.1.2</w:t>
      </w:r>
      <w:r>
        <w:rPr>
          <w:color w:val="0000FF"/>
          <w:sz w:val="22"/>
        </w:rPr>
        <w:t> </w:t>
      </w:r>
      <w:r w:rsidRPr="000E258F">
        <w:rPr>
          <w:color w:val="0000FF"/>
          <w:sz w:val="22"/>
        </w:rPr>
        <w:t>Анализ патентных исследований.</w:t>
      </w:r>
    </w:p>
    <w:p w14:paraId="2BA4E6D6" w14:textId="63B39EAD" w:rsidR="000E258F" w:rsidRPr="000E258F" w:rsidRDefault="000E258F" w:rsidP="000E258F">
      <w:pPr>
        <w:spacing w:line="259" w:lineRule="auto"/>
        <w:ind w:firstLine="709"/>
        <w:jc w:val="both"/>
        <w:rPr>
          <w:color w:val="0000FF"/>
          <w:sz w:val="22"/>
        </w:rPr>
      </w:pPr>
      <w:r w:rsidRPr="000E258F">
        <w:rPr>
          <w:color w:val="0000FF"/>
          <w:sz w:val="22"/>
        </w:rPr>
        <w:tab/>
        <w:t>4.2</w:t>
      </w:r>
      <w:r>
        <w:rPr>
          <w:color w:val="0000FF"/>
          <w:sz w:val="22"/>
        </w:rPr>
        <w:t> </w:t>
      </w:r>
      <w:r w:rsidRPr="000E258F">
        <w:rPr>
          <w:color w:val="0000FF"/>
          <w:sz w:val="22"/>
        </w:rPr>
        <w:t>Общетехническое обоснование разработки устройства. 4.2.1</w:t>
      </w:r>
      <w:r>
        <w:rPr>
          <w:color w:val="0000FF"/>
          <w:sz w:val="22"/>
        </w:rPr>
        <w:t> </w:t>
      </w:r>
      <w:r w:rsidRPr="000E258F">
        <w:rPr>
          <w:color w:val="0000FF"/>
          <w:sz w:val="22"/>
        </w:rPr>
        <w:t>Анализ исходных данных. 4.2.2</w:t>
      </w:r>
      <w:r>
        <w:rPr>
          <w:color w:val="0000FF"/>
          <w:sz w:val="22"/>
        </w:rPr>
        <w:t> </w:t>
      </w:r>
      <w:r w:rsidRPr="000E258F">
        <w:rPr>
          <w:color w:val="0000FF"/>
          <w:sz w:val="22"/>
        </w:rPr>
        <w:t>Формирование основных технических требований к разрабатываемой конструкции.</w:t>
      </w:r>
    </w:p>
    <w:p w14:paraId="703866B2" w14:textId="63425708" w:rsidR="000E258F" w:rsidRPr="000E258F" w:rsidRDefault="000E258F" w:rsidP="000E258F">
      <w:pPr>
        <w:spacing w:line="259" w:lineRule="auto"/>
        <w:ind w:firstLine="709"/>
        <w:jc w:val="both"/>
        <w:rPr>
          <w:color w:val="0000FF"/>
          <w:sz w:val="22"/>
        </w:rPr>
      </w:pPr>
      <w:r w:rsidRPr="000E258F">
        <w:rPr>
          <w:color w:val="0000FF"/>
          <w:sz w:val="22"/>
        </w:rPr>
        <w:t>4.3</w:t>
      </w:r>
      <w:r>
        <w:rPr>
          <w:color w:val="0000FF"/>
          <w:sz w:val="22"/>
        </w:rPr>
        <w:t> </w:t>
      </w:r>
      <w:r w:rsidRPr="000E258F">
        <w:rPr>
          <w:color w:val="0000FF"/>
          <w:sz w:val="22"/>
        </w:rPr>
        <w:t>Схемотехнический анализ радиоэлектронного средства. 4.3.1</w:t>
      </w:r>
      <w:r>
        <w:rPr>
          <w:color w:val="0000FF"/>
          <w:sz w:val="22"/>
        </w:rPr>
        <w:t> </w:t>
      </w:r>
      <w:r w:rsidRPr="000E258F">
        <w:rPr>
          <w:color w:val="0000FF"/>
          <w:sz w:val="22"/>
        </w:rPr>
        <w:t>Анализ электрической структурной и принципиальной схем проектируемого устройства. 4.3.2</w:t>
      </w:r>
      <w:r>
        <w:rPr>
          <w:color w:val="0000FF"/>
          <w:sz w:val="22"/>
        </w:rPr>
        <w:t> </w:t>
      </w:r>
      <w:r w:rsidRPr="000E258F">
        <w:rPr>
          <w:color w:val="0000FF"/>
          <w:sz w:val="22"/>
        </w:rPr>
        <w:t>Расчет электрических параметров и режимов работы отдельных каскадов проектируемого устройства. 4.3.3</w:t>
      </w:r>
      <w:r>
        <w:rPr>
          <w:color w:val="0000FF"/>
          <w:sz w:val="22"/>
        </w:rPr>
        <w:t> </w:t>
      </w:r>
      <w:r w:rsidRPr="000E258F">
        <w:rPr>
          <w:color w:val="0000FF"/>
          <w:sz w:val="22"/>
        </w:rPr>
        <w:t xml:space="preserve">Описание принципа работы проектируемого радиоэлектронного средства. </w:t>
      </w:r>
    </w:p>
    <w:p w14:paraId="3EC8BB64" w14:textId="19B95CCE" w:rsidR="000E258F" w:rsidRPr="000E258F" w:rsidRDefault="000E258F" w:rsidP="000E258F">
      <w:pPr>
        <w:spacing w:line="259" w:lineRule="auto"/>
        <w:ind w:firstLine="709"/>
        <w:jc w:val="both"/>
        <w:rPr>
          <w:color w:val="0000FF"/>
          <w:sz w:val="22"/>
        </w:rPr>
      </w:pPr>
      <w:r w:rsidRPr="000E258F">
        <w:rPr>
          <w:color w:val="0000FF"/>
          <w:sz w:val="22"/>
        </w:rPr>
        <w:t>4.4</w:t>
      </w:r>
      <w:r>
        <w:rPr>
          <w:color w:val="0000FF"/>
          <w:sz w:val="22"/>
        </w:rPr>
        <w:t> </w:t>
      </w:r>
      <w:r w:rsidRPr="000E258F">
        <w:rPr>
          <w:color w:val="0000FF"/>
          <w:sz w:val="22"/>
        </w:rPr>
        <w:t>Проектная часть. 4.</w:t>
      </w:r>
      <w:r>
        <w:rPr>
          <w:color w:val="0000FF"/>
          <w:sz w:val="22"/>
        </w:rPr>
        <w:t>4</w:t>
      </w:r>
      <w:r w:rsidRPr="000E258F">
        <w:rPr>
          <w:color w:val="0000FF"/>
          <w:sz w:val="22"/>
        </w:rPr>
        <w:t>.1</w:t>
      </w:r>
      <w:r>
        <w:rPr>
          <w:color w:val="0000FF"/>
          <w:sz w:val="22"/>
        </w:rPr>
        <w:t> </w:t>
      </w:r>
      <w:r w:rsidRPr="000E258F">
        <w:rPr>
          <w:color w:val="0000FF"/>
          <w:sz w:val="22"/>
        </w:rPr>
        <w:t>Выбор и обоснование элементной базы, конструктивных элементов, унифицированных деталей и узлов. 4.4.2</w:t>
      </w:r>
      <w:r>
        <w:rPr>
          <w:color w:val="0000FF"/>
          <w:sz w:val="22"/>
        </w:rPr>
        <w:t> </w:t>
      </w:r>
      <w:r w:rsidRPr="000E258F">
        <w:rPr>
          <w:color w:val="0000FF"/>
          <w:sz w:val="22"/>
        </w:rPr>
        <w:t>Выбор и обоснование элементов крепления и фиксации. 4.4.3</w:t>
      </w:r>
      <w:r>
        <w:rPr>
          <w:color w:val="0000FF"/>
          <w:sz w:val="22"/>
        </w:rPr>
        <w:t> </w:t>
      </w:r>
      <w:r w:rsidRPr="000E258F">
        <w:rPr>
          <w:color w:val="0000FF"/>
          <w:sz w:val="22"/>
        </w:rPr>
        <w:t>Выбор и обоснование конструкционных материалов и защитных покрытий. 4.4.4</w:t>
      </w:r>
      <w:r>
        <w:rPr>
          <w:color w:val="0000FF"/>
          <w:sz w:val="22"/>
        </w:rPr>
        <w:t> </w:t>
      </w:r>
      <w:r w:rsidRPr="000E258F">
        <w:rPr>
          <w:color w:val="0000FF"/>
          <w:sz w:val="22"/>
        </w:rPr>
        <w:t>Конструкторско-технологическое проектирование печатной платы. 4.4.5</w:t>
      </w:r>
      <w:r>
        <w:rPr>
          <w:color w:val="0000FF"/>
          <w:sz w:val="22"/>
        </w:rPr>
        <w:t> </w:t>
      </w:r>
      <w:r w:rsidRPr="000E258F">
        <w:rPr>
          <w:color w:val="0000FF"/>
          <w:sz w:val="22"/>
        </w:rPr>
        <w:t>Предварительная разработка и компоновка конструкции устройства. 4.4.6</w:t>
      </w:r>
      <w:r>
        <w:rPr>
          <w:color w:val="0000FF"/>
          <w:sz w:val="22"/>
        </w:rPr>
        <w:t> </w:t>
      </w:r>
      <w:r w:rsidRPr="000E258F">
        <w:rPr>
          <w:color w:val="0000FF"/>
          <w:sz w:val="22"/>
        </w:rPr>
        <w:t>Обеспечение требований стандартизации, унификации и технологичности конструкции устройства.</w:t>
      </w:r>
    </w:p>
    <w:p w14:paraId="35C9C791" w14:textId="3412DFE8" w:rsidR="000E258F" w:rsidRPr="000E258F" w:rsidRDefault="000E258F" w:rsidP="000E258F">
      <w:pPr>
        <w:spacing w:line="259" w:lineRule="auto"/>
        <w:ind w:firstLine="709"/>
        <w:jc w:val="both"/>
        <w:rPr>
          <w:color w:val="0000FF"/>
          <w:sz w:val="22"/>
        </w:rPr>
      </w:pPr>
      <w:r w:rsidRPr="000E258F">
        <w:rPr>
          <w:color w:val="0000FF"/>
          <w:sz w:val="22"/>
        </w:rPr>
        <w:lastRenderedPageBreak/>
        <w:t>4.5</w:t>
      </w:r>
      <w:r>
        <w:rPr>
          <w:color w:val="0000FF"/>
          <w:sz w:val="22"/>
        </w:rPr>
        <w:t> </w:t>
      </w:r>
      <w:r w:rsidRPr="000E258F">
        <w:rPr>
          <w:color w:val="0000FF"/>
          <w:sz w:val="22"/>
        </w:rPr>
        <w:t>Расчет параметров проектируемого изделия. 4.5.1</w:t>
      </w:r>
      <w:r>
        <w:rPr>
          <w:color w:val="0000FF"/>
          <w:sz w:val="22"/>
        </w:rPr>
        <w:t> </w:t>
      </w:r>
      <w:r w:rsidRPr="000E258F">
        <w:rPr>
          <w:color w:val="0000FF"/>
          <w:sz w:val="22"/>
        </w:rPr>
        <w:t>Расчет теплового режима (выбор способа охлаждения; описание тепловых моделей; оценка теплового режима). 4.5.2</w:t>
      </w:r>
      <w:r>
        <w:rPr>
          <w:color w:val="0000FF"/>
          <w:sz w:val="22"/>
        </w:rPr>
        <w:t> </w:t>
      </w:r>
      <w:r w:rsidRPr="000E258F">
        <w:rPr>
          <w:color w:val="0000FF"/>
          <w:sz w:val="22"/>
        </w:rPr>
        <w:t>Расчет электромагнитной совместимости. 4.5.3</w:t>
      </w:r>
      <w:r w:rsidR="00F94270">
        <w:rPr>
          <w:color w:val="0000FF"/>
          <w:sz w:val="22"/>
        </w:rPr>
        <w:t> </w:t>
      </w:r>
      <w:r w:rsidRPr="000E258F">
        <w:rPr>
          <w:color w:val="0000FF"/>
          <w:sz w:val="22"/>
        </w:rPr>
        <w:t>Расчет на механические воздействия. 4.5.4</w:t>
      </w:r>
      <w:r w:rsidR="00F94270">
        <w:rPr>
          <w:color w:val="0000FF"/>
          <w:sz w:val="22"/>
        </w:rPr>
        <w:t> </w:t>
      </w:r>
      <w:r w:rsidRPr="000E258F">
        <w:rPr>
          <w:color w:val="0000FF"/>
          <w:sz w:val="22"/>
        </w:rPr>
        <w:t>Расчет показателей качества. 4.5.5</w:t>
      </w:r>
      <w:r>
        <w:rPr>
          <w:color w:val="0000FF"/>
          <w:sz w:val="22"/>
        </w:rPr>
        <w:t> </w:t>
      </w:r>
      <w:r w:rsidRPr="000E258F">
        <w:rPr>
          <w:color w:val="0000FF"/>
          <w:sz w:val="22"/>
        </w:rPr>
        <w:t>Полный расчет надежности.</w:t>
      </w:r>
    </w:p>
    <w:p w14:paraId="7A08B16C" w14:textId="639C4B74" w:rsidR="005B2D4B" w:rsidRDefault="000E258F" w:rsidP="000E258F">
      <w:pPr>
        <w:spacing w:line="259" w:lineRule="auto"/>
        <w:ind w:firstLine="709"/>
        <w:jc w:val="both"/>
        <w:rPr>
          <w:color w:val="0000FF"/>
          <w:sz w:val="22"/>
        </w:rPr>
      </w:pPr>
      <w:r w:rsidRPr="000E258F">
        <w:rPr>
          <w:color w:val="0000FF"/>
          <w:sz w:val="22"/>
        </w:rPr>
        <w:t>4.6</w:t>
      </w:r>
      <w:r w:rsidR="00F94270">
        <w:rPr>
          <w:color w:val="0000FF"/>
          <w:sz w:val="22"/>
        </w:rPr>
        <w:t> </w:t>
      </w:r>
      <w:r w:rsidRPr="000E258F">
        <w:rPr>
          <w:color w:val="0000FF"/>
          <w:sz w:val="22"/>
        </w:rPr>
        <w:t>Моделирование физических процессов, протекающих в проектируемом электронном средстве. 4.6.1</w:t>
      </w:r>
      <w:r w:rsidR="00F94270">
        <w:rPr>
          <w:color w:val="0000FF"/>
          <w:sz w:val="22"/>
        </w:rPr>
        <w:t> </w:t>
      </w:r>
      <w:r w:rsidRPr="000E258F">
        <w:rPr>
          <w:color w:val="0000FF"/>
          <w:sz w:val="22"/>
        </w:rPr>
        <w:t>Обоснование выбора пакетов прикладного программного обеспечения для моделирования физических процессов, протекающих в ЭС. 4.6.2</w:t>
      </w:r>
      <w:r w:rsidR="00815FA7">
        <w:rPr>
          <w:color w:val="0000FF"/>
          <w:sz w:val="22"/>
        </w:rPr>
        <w:t> </w:t>
      </w:r>
      <w:r w:rsidRPr="000E258F">
        <w:rPr>
          <w:color w:val="0000FF"/>
          <w:sz w:val="22"/>
        </w:rPr>
        <w:t>Компоненты математического обеспечения автоматизированного анализа физических процессов, протекающих в ЭС. 4.6.3</w:t>
      </w:r>
      <w:r w:rsidR="00815FA7">
        <w:rPr>
          <w:color w:val="0000FF"/>
          <w:sz w:val="22"/>
        </w:rPr>
        <w:t> </w:t>
      </w:r>
      <w:r w:rsidRPr="000E258F">
        <w:rPr>
          <w:color w:val="0000FF"/>
          <w:sz w:val="22"/>
        </w:rPr>
        <w:t>Методика построения моделей физических процессов, протекающих в проектируемом устройстве. 4.6.4</w:t>
      </w:r>
      <w:r w:rsidR="00815FA7">
        <w:rPr>
          <w:color w:val="0000FF"/>
          <w:sz w:val="22"/>
        </w:rPr>
        <w:t> </w:t>
      </w:r>
      <w:r w:rsidRPr="000E258F">
        <w:rPr>
          <w:color w:val="0000FF"/>
          <w:sz w:val="22"/>
        </w:rPr>
        <w:t>Компьютерное моделирования физических процессов, протекающих в проектируемом устройстве</w:t>
      </w:r>
      <w:r w:rsidR="005B2D4B" w:rsidRPr="005A062E">
        <w:rPr>
          <w:color w:val="0000FF"/>
          <w:sz w:val="22"/>
        </w:rPr>
        <w:t>.</w:t>
      </w:r>
    </w:p>
    <w:p w14:paraId="47CE59E1" w14:textId="028F017D" w:rsidR="00033C1E" w:rsidRPr="00CE742A" w:rsidRDefault="00033C1E" w:rsidP="00033C1E">
      <w:pPr>
        <w:spacing w:line="259" w:lineRule="auto"/>
        <w:ind w:firstLine="709"/>
        <w:jc w:val="both"/>
        <w:rPr>
          <w:sz w:val="21"/>
          <w:szCs w:val="21"/>
        </w:rPr>
      </w:pPr>
      <w:r w:rsidRPr="00CE742A">
        <w:rPr>
          <w:sz w:val="21"/>
          <w:szCs w:val="21"/>
        </w:rPr>
        <w:t>4.</w:t>
      </w:r>
      <w:r>
        <w:rPr>
          <w:sz w:val="21"/>
          <w:szCs w:val="21"/>
        </w:rPr>
        <w:t>7</w:t>
      </w:r>
      <w:r w:rsidRPr="00CE742A">
        <w:rPr>
          <w:sz w:val="21"/>
          <w:szCs w:val="21"/>
        </w:rPr>
        <w:t> Экономическое обоснование.</w:t>
      </w:r>
    </w:p>
    <w:p w14:paraId="3A8B71A6" w14:textId="66D6B87F" w:rsidR="005B2D4B" w:rsidRPr="005B2D4B" w:rsidRDefault="005B2D4B" w:rsidP="005B2D4B">
      <w:pPr>
        <w:spacing w:line="259" w:lineRule="auto"/>
        <w:ind w:firstLine="709"/>
        <w:jc w:val="both"/>
        <w:rPr>
          <w:sz w:val="22"/>
        </w:rPr>
      </w:pPr>
      <w:r w:rsidRPr="005B2D4B">
        <w:rPr>
          <w:sz w:val="22"/>
        </w:rPr>
        <w:t xml:space="preserve">Заключение. Список использованных источников. </w:t>
      </w:r>
    </w:p>
    <w:p w14:paraId="57C7767B" w14:textId="44688082" w:rsidR="005B2D4B" w:rsidRDefault="005B2D4B" w:rsidP="005B2D4B">
      <w:pPr>
        <w:spacing w:line="259" w:lineRule="auto"/>
        <w:ind w:firstLine="709"/>
        <w:jc w:val="both"/>
        <w:rPr>
          <w:sz w:val="22"/>
          <w:szCs w:val="22"/>
        </w:rPr>
      </w:pPr>
      <w:r w:rsidRPr="005B2D4B">
        <w:rPr>
          <w:sz w:val="22"/>
        </w:rPr>
        <w:t xml:space="preserve">Приложения (обязательные): </w:t>
      </w:r>
      <w:r>
        <w:rPr>
          <w:sz w:val="22"/>
        </w:rPr>
        <w:t>о</w:t>
      </w:r>
      <w:r w:rsidRPr="005B2D4B">
        <w:rPr>
          <w:sz w:val="22"/>
        </w:rPr>
        <w:t>тчет о проверке на заимствования в системе «Антиплагиат»</w:t>
      </w:r>
      <w:r w:rsidR="00645CCD">
        <w:rPr>
          <w:sz w:val="22"/>
        </w:rPr>
        <w:t>;</w:t>
      </w:r>
      <w:r>
        <w:rPr>
          <w:sz w:val="22"/>
        </w:rPr>
        <w:t xml:space="preserve"> </w:t>
      </w:r>
      <w:r w:rsidR="00645CCD" w:rsidRPr="005B2D4B">
        <w:rPr>
          <w:sz w:val="22"/>
        </w:rPr>
        <w:t>справка об исследовании патентной и научно-технической</w:t>
      </w:r>
      <w:r w:rsidR="00645CCD" w:rsidRPr="005B2D4B">
        <w:rPr>
          <w:sz w:val="22"/>
          <w:szCs w:val="22"/>
        </w:rPr>
        <w:t xml:space="preserve"> литературы по теме дипломного проекта</w:t>
      </w:r>
      <w:r w:rsidR="00645CCD">
        <w:rPr>
          <w:sz w:val="22"/>
          <w:szCs w:val="22"/>
        </w:rPr>
        <w:t>;</w:t>
      </w:r>
      <w:r w:rsidR="00645CCD" w:rsidRPr="005B2D4B">
        <w:rPr>
          <w:sz w:val="22"/>
          <w:szCs w:val="22"/>
        </w:rPr>
        <w:t xml:space="preserve"> </w:t>
      </w:r>
      <w:r w:rsidRPr="005B2D4B">
        <w:rPr>
          <w:sz w:val="22"/>
        </w:rPr>
        <w:t>техническое задание</w:t>
      </w:r>
      <w:r w:rsidR="00645CCD">
        <w:rPr>
          <w:sz w:val="22"/>
        </w:rPr>
        <w:t>;</w:t>
      </w:r>
      <w:r w:rsidRPr="005B2D4B">
        <w:rPr>
          <w:sz w:val="22"/>
        </w:rPr>
        <w:t xml:space="preserve"> </w:t>
      </w:r>
      <w:r w:rsidR="00E71A51">
        <w:rPr>
          <w:sz w:val="22"/>
        </w:rPr>
        <w:t xml:space="preserve">перечень элементов; </w:t>
      </w:r>
      <w:r w:rsidRPr="005B2D4B">
        <w:rPr>
          <w:sz w:val="22"/>
        </w:rPr>
        <w:t>спецификаци</w:t>
      </w:r>
      <w:r w:rsidR="00E71A51">
        <w:rPr>
          <w:sz w:val="22"/>
        </w:rPr>
        <w:t>и</w:t>
      </w:r>
      <w:r w:rsidRPr="005B2D4B">
        <w:rPr>
          <w:sz w:val="22"/>
        </w:rPr>
        <w:t xml:space="preserve">; </w:t>
      </w:r>
      <w:r w:rsidRPr="005B2D4B">
        <w:rPr>
          <w:sz w:val="22"/>
          <w:szCs w:val="22"/>
        </w:rPr>
        <w:t>ведомость дипломного проекта.</w:t>
      </w:r>
    </w:p>
    <w:p w14:paraId="765CA4C7" w14:textId="482F406D" w:rsidR="00B002F0" w:rsidRPr="00B002F0" w:rsidRDefault="00640554" w:rsidP="009A13BE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B002F0">
        <w:rPr>
          <w:rFonts w:ascii="Arial" w:hAnsi="Arial" w:cs="Arial"/>
          <w:b/>
          <w:sz w:val="22"/>
        </w:rPr>
        <w:t>5.</w:t>
      </w:r>
      <w:r w:rsidR="00A46D95">
        <w:rPr>
          <w:rFonts w:ascii="Arial" w:hAnsi="Arial" w:cs="Arial"/>
          <w:b/>
          <w:sz w:val="22"/>
        </w:rPr>
        <w:t> </w:t>
      </w:r>
      <w:r w:rsidRPr="00B002F0">
        <w:rPr>
          <w:rFonts w:ascii="Arial" w:hAnsi="Arial" w:cs="Arial"/>
          <w:b/>
          <w:sz w:val="22"/>
        </w:rPr>
        <w:t xml:space="preserve">Перечень </w:t>
      </w:r>
      <w:r w:rsidRPr="00CE091E">
        <w:rPr>
          <w:rFonts w:ascii="Arial" w:hAnsi="Arial" w:cs="Arial"/>
          <w:b/>
          <w:sz w:val="22"/>
        </w:rPr>
        <w:t>графического</w:t>
      </w:r>
      <w:r w:rsidRPr="00B002F0">
        <w:rPr>
          <w:rFonts w:ascii="Arial" w:hAnsi="Arial" w:cs="Arial"/>
          <w:b/>
          <w:sz w:val="22"/>
        </w:rPr>
        <w:t xml:space="preserve"> материала (с точным указанием обязательных чертежей)</w:t>
      </w:r>
    </w:p>
    <w:p w14:paraId="7F690352" w14:textId="72DECD10" w:rsidR="00CE091E" w:rsidRPr="000E1923" w:rsidRDefault="006D0D76" w:rsidP="006D0D76">
      <w:pPr>
        <w:ind w:firstLine="720"/>
        <w:jc w:val="both"/>
        <w:rPr>
          <w:color w:val="0000FF"/>
          <w:sz w:val="22"/>
          <w:szCs w:val="22"/>
        </w:rPr>
      </w:pPr>
      <w:r w:rsidRPr="006D0D76">
        <w:rPr>
          <w:color w:val="0000FF"/>
          <w:sz w:val="22"/>
          <w:szCs w:val="22"/>
        </w:rPr>
        <w:t>5.1</w:t>
      </w:r>
      <w:r>
        <w:rPr>
          <w:color w:val="0000FF"/>
          <w:sz w:val="22"/>
          <w:szCs w:val="22"/>
        </w:rPr>
        <w:t> </w:t>
      </w:r>
      <w:r w:rsidRPr="006D0D76">
        <w:rPr>
          <w:color w:val="0000FF"/>
          <w:sz w:val="22"/>
          <w:szCs w:val="22"/>
        </w:rPr>
        <w:t>Схема электрическая структурная (1 лист формата А2).</w:t>
      </w:r>
      <w:r>
        <w:rPr>
          <w:color w:val="0000FF"/>
          <w:sz w:val="22"/>
          <w:szCs w:val="22"/>
        </w:rPr>
        <w:t xml:space="preserve"> </w:t>
      </w:r>
      <w:r w:rsidRPr="006D0D76">
        <w:rPr>
          <w:color w:val="0000FF"/>
          <w:sz w:val="22"/>
          <w:szCs w:val="22"/>
        </w:rPr>
        <w:t>5.2</w:t>
      </w:r>
      <w:r>
        <w:rPr>
          <w:color w:val="0000FF"/>
          <w:sz w:val="22"/>
          <w:szCs w:val="22"/>
        </w:rPr>
        <w:t> </w:t>
      </w:r>
      <w:r w:rsidRPr="006D0D76">
        <w:rPr>
          <w:color w:val="0000FF"/>
          <w:sz w:val="22"/>
          <w:szCs w:val="22"/>
        </w:rPr>
        <w:t>Схема электрическая принципиальная (1 лист формата А2).</w:t>
      </w:r>
      <w:r>
        <w:rPr>
          <w:color w:val="0000FF"/>
          <w:sz w:val="22"/>
          <w:szCs w:val="22"/>
        </w:rPr>
        <w:t xml:space="preserve"> </w:t>
      </w:r>
      <w:r w:rsidRPr="006D0D76">
        <w:rPr>
          <w:color w:val="0000FF"/>
          <w:sz w:val="22"/>
          <w:szCs w:val="22"/>
        </w:rPr>
        <w:t>5.3</w:t>
      </w:r>
      <w:r>
        <w:rPr>
          <w:color w:val="0000FF"/>
          <w:sz w:val="22"/>
          <w:szCs w:val="22"/>
        </w:rPr>
        <w:t> </w:t>
      </w:r>
      <w:r w:rsidRPr="006D0D76">
        <w:rPr>
          <w:color w:val="0000FF"/>
          <w:sz w:val="22"/>
          <w:szCs w:val="22"/>
        </w:rPr>
        <w:t>Сборочный чертеж изделия (1 лист формата А1). 5.4</w:t>
      </w:r>
      <w:r>
        <w:rPr>
          <w:color w:val="0000FF"/>
          <w:sz w:val="22"/>
          <w:szCs w:val="22"/>
        </w:rPr>
        <w:t> </w:t>
      </w:r>
      <w:r w:rsidRPr="006D0D76">
        <w:rPr>
          <w:color w:val="0000FF"/>
          <w:sz w:val="22"/>
          <w:szCs w:val="22"/>
        </w:rPr>
        <w:t>Чертеж сборочных единиц (1 лист формата А1).</w:t>
      </w:r>
      <w:r>
        <w:rPr>
          <w:color w:val="0000FF"/>
          <w:sz w:val="22"/>
          <w:szCs w:val="22"/>
        </w:rPr>
        <w:t xml:space="preserve"> </w:t>
      </w:r>
      <w:r w:rsidRPr="006D0D76">
        <w:rPr>
          <w:color w:val="0000FF"/>
          <w:sz w:val="22"/>
          <w:szCs w:val="22"/>
        </w:rPr>
        <w:t>5.5</w:t>
      </w:r>
      <w:r>
        <w:rPr>
          <w:color w:val="0000FF"/>
          <w:sz w:val="22"/>
          <w:szCs w:val="22"/>
        </w:rPr>
        <w:t> </w:t>
      </w:r>
      <w:r w:rsidRPr="006D0D76">
        <w:rPr>
          <w:color w:val="0000FF"/>
          <w:sz w:val="22"/>
          <w:szCs w:val="22"/>
        </w:rPr>
        <w:t>Чертеж нестандартных деталей (1 лист формата А1).</w:t>
      </w:r>
      <w:r>
        <w:rPr>
          <w:color w:val="0000FF"/>
          <w:sz w:val="22"/>
          <w:szCs w:val="22"/>
        </w:rPr>
        <w:t xml:space="preserve"> </w:t>
      </w:r>
      <w:r w:rsidRPr="006D0D76">
        <w:rPr>
          <w:color w:val="0000FF"/>
          <w:sz w:val="22"/>
          <w:szCs w:val="22"/>
        </w:rPr>
        <w:t>5.6</w:t>
      </w:r>
      <w:r>
        <w:rPr>
          <w:color w:val="0000FF"/>
          <w:sz w:val="22"/>
          <w:szCs w:val="22"/>
        </w:rPr>
        <w:t> </w:t>
      </w:r>
      <w:r w:rsidRPr="006D0D76">
        <w:rPr>
          <w:color w:val="0000FF"/>
          <w:sz w:val="22"/>
          <w:szCs w:val="22"/>
        </w:rPr>
        <w:t>Плакаты результатов дипломного проектирования (2 листа формата А1).</w:t>
      </w:r>
    </w:p>
    <w:p w14:paraId="05D35111" w14:textId="77777777" w:rsidR="00033C1E" w:rsidRPr="009A13BE" w:rsidRDefault="00033C1E" w:rsidP="00033C1E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9A13BE">
        <w:rPr>
          <w:rFonts w:ascii="Arial" w:hAnsi="Arial" w:cs="Arial"/>
          <w:b/>
          <w:sz w:val="22"/>
        </w:rPr>
        <w:t>6. Консультанты по дипломному проекту (с указанием разделов, по которым они консультируют):</w:t>
      </w:r>
    </w:p>
    <w:p w14:paraId="16D9A89C" w14:textId="77777777" w:rsidR="00033C1E" w:rsidRPr="00786800" w:rsidRDefault="00033C1E" w:rsidP="00033C1E">
      <w:pPr>
        <w:pStyle w:val="Normal1"/>
        <w:ind w:firstLine="709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ЛОГИН Владимир Михайлович – по специальности; АЛЕКСЕЕВ Виктор Федорович − </w:t>
      </w:r>
      <w:r w:rsidRPr="00786800">
        <w:rPr>
          <w:bCs/>
          <w:sz w:val="21"/>
          <w:szCs w:val="21"/>
        </w:rPr>
        <w:t>по информационно-методическому обеспечению и информационному сопровождению дипломного проектирования</w:t>
      </w:r>
      <w:r>
        <w:rPr>
          <w:bCs/>
          <w:sz w:val="21"/>
          <w:szCs w:val="21"/>
        </w:rPr>
        <w:t xml:space="preserve">; КАЛИТА Елена Викторовна − </w:t>
      </w:r>
      <w:r w:rsidRPr="00786800">
        <w:rPr>
          <w:bCs/>
          <w:sz w:val="21"/>
          <w:szCs w:val="21"/>
        </w:rPr>
        <w:t xml:space="preserve">по </w:t>
      </w:r>
      <w:r>
        <w:rPr>
          <w:bCs/>
          <w:sz w:val="21"/>
          <w:szCs w:val="21"/>
        </w:rPr>
        <w:t>нормоконтролю и</w:t>
      </w:r>
      <w:r w:rsidRPr="00786800">
        <w:rPr>
          <w:bCs/>
          <w:sz w:val="21"/>
          <w:szCs w:val="21"/>
        </w:rPr>
        <w:t xml:space="preserve"> применению стандартов при проектировании</w:t>
      </w:r>
      <w:r>
        <w:rPr>
          <w:bCs/>
          <w:sz w:val="21"/>
          <w:szCs w:val="21"/>
        </w:rPr>
        <w:t xml:space="preserve">; </w:t>
      </w:r>
      <w:r w:rsidRPr="00CE742A">
        <w:rPr>
          <w:bCs/>
          <w:sz w:val="21"/>
          <w:szCs w:val="21"/>
        </w:rPr>
        <w:t>ТИТОВА Елена Эрнстовна</w:t>
      </w:r>
      <w:r>
        <w:rPr>
          <w:bCs/>
          <w:sz w:val="21"/>
          <w:szCs w:val="21"/>
        </w:rPr>
        <w:t xml:space="preserve"> – по экономическому обоснованию.</w:t>
      </w:r>
    </w:p>
    <w:p w14:paraId="686DC543" w14:textId="77777777" w:rsidR="00B6599B" w:rsidRDefault="00B6599B" w:rsidP="00033C1E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</w:p>
    <w:p w14:paraId="563593D3" w14:textId="77777777" w:rsidR="00076E84" w:rsidRPr="00B002F0" w:rsidRDefault="00076E84" w:rsidP="00076E84">
      <w:pPr>
        <w:tabs>
          <w:tab w:val="center" w:pos="7938"/>
        </w:tabs>
        <w:jc w:val="center"/>
        <w:rPr>
          <w:rFonts w:ascii="Arial" w:hAnsi="Arial" w:cs="Arial"/>
          <w:b/>
          <w:sz w:val="22"/>
        </w:rPr>
      </w:pPr>
      <w:r w:rsidRPr="00B002F0">
        <w:rPr>
          <w:rFonts w:ascii="Arial" w:hAnsi="Arial" w:cs="Arial"/>
          <w:b/>
          <w:sz w:val="22"/>
        </w:rPr>
        <w:t>КАЛЕНДАРНЫЙ ПЛАН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DF5ACD" w:rsidRPr="00D53404" w14:paraId="6CC4D57C" w14:textId="77777777" w:rsidTr="00AF640D">
        <w:tc>
          <w:tcPr>
            <w:tcW w:w="709" w:type="dxa"/>
            <w:vAlign w:val="center"/>
          </w:tcPr>
          <w:p w14:paraId="0B99BADA" w14:textId="77777777" w:rsidR="00DF5ACD" w:rsidRPr="00D53404" w:rsidRDefault="00DF5ACD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14:paraId="23A1FEE9" w14:textId="77777777" w:rsidR="00DF5ACD" w:rsidRPr="00D53404" w:rsidRDefault="00DF5ACD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14:paraId="18BCEF96" w14:textId="77777777" w:rsidR="00DF5ACD" w:rsidRPr="00D53404" w:rsidRDefault="00DF5ACD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14:paraId="23401726" w14:textId="77777777" w:rsidR="00DF5ACD" w:rsidRPr="00D53404" w:rsidRDefault="00DF5ACD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 xml:space="preserve">Примечание </w:t>
            </w:r>
          </w:p>
        </w:tc>
      </w:tr>
      <w:tr w:rsidR="00572337" w:rsidRPr="00233E45" w14:paraId="11FF1E64" w14:textId="77777777" w:rsidTr="00AF640D">
        <w:trPr>
          <w:trHeight w:val="336"/>
        </w:trPr>
        <w:tc>
          <w:tcPr>
            <w:tcW w:w="709" w:type="dxa"/>
            <w:vAlign w:val="center"/>
          </w:tcPr>
          <w:p w14:paraId="563ED73A" w14:textId="77777777" w:rsidR="00572337" w:rsidRPr="00D53404" w:rsidRDefault="00572337" w:rsidP="00572337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14:paraId="43D3BC8A" w14:textId="3D546AAB" w:rsidR="00572337" w:rsidRDefault="00572337" w:rsidP="00572337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 w:rsidRPr="00EF401D">
              <w:rPr>
                <w:i/>
                <w:sz w:val="22"/>
                <w:szCs w:val="22"/>
              </w:rPr>
              <w:t xml:space="preserve">1-я опроцентовка </w:t>
            </w:r>
            <w:r w:rsidRPr="00A95A41">
              <w:rPr>
                <w:i/>
                <w:color w:val="0000FF"/>
                <w:sz w:val="22"/>
                <w:szCs w:val="22"/>
              </w:rPr>
              <w:t>[(пункты 4.1…4.3, 5.1, 5.2, 5.5)]</w:t>
            </w:r>
          </w:p>
        </w:tc>
        <w:tc>
          <w:tcPr>
            <w:tcW w:w="1984" w:type="dxa"/>
            <w:vAlign w:val="center"/>
          </w:tcPr>
          <w:p w14:paraId="2CF4C643" w14:textId="0BF520F0" w:rsidR="00572337" w:rsidRPr="00A740A3" w:rsidRDefault="00572337" w:rsidP="00572337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 w:rsidRPr="001F0B7A">
              <w:rPr>
                <w:sz w:val="21"/>
                <w:szCs w:val="21"/>
                <w:lang w:val="en-US"/>
              </w:rPr>
              <w:t>24</w:t>
            </w:r>
            <w:r w:rsidRPr="001F0B7A">
              <w:rPr>
                <w:sz w:val="21"/>
                <w:szCs w:val="21"/>
              </w:rPr>
              <w:t>−27.</w:t>
            </w:r>
            <w:r w:rsidRPr="001F0B7A">
              <w:rPr>
                <w:sz w:val="21"/>
                <w:szCs w:val="21"/>
                <w:lang w:val="en-US"/>
              </w:rPr>
              <w:t>11</w:t>
            </w:r>
            <w:r>
              <w:rPr>
                <w:sz w:val="21"/>
                <w:szCs w:val="21"/>
              </w:rPr>
              <w:t>.2024</w:t>
            </w:r>
          </w:p>
        </w:tc>
        <w:tc>
          <w:tcPr>
            <w:tcW w:w="2126" w:type="dxa"/>
            <w:vAlign w:val="center"/>
          </w:tcPr>
          <w:p w14:paraId="4566C0CC" w14:textId="77777777" w:rsidR="00572337" w:rsidRPr="00233E45" w:rsidRDefault="00572337" w:rsidP="00572337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40%</w:t>
            </w:r>
          </w:p>
        </w:tc>
      </w:tr>
      <w:tr w:rsidR="00572337" w:rsidRPr="00233E45" w14:paraId="502D4333" w14:textId="77777777" w:rsidTr="00AF640D">
        <w:trPr>
          <w:trHeight w:val="336"/>
        </w:trPr>
        <w:tc>
          <w:tcPr>
            <w:tcW w:w="709" w:type="dxa"/>
            <w:vAlign w:val="center"/>
          </w:tcPr>
          <w:p w14:paraId="033D925C" w14:textId="77777777" w:rsidR="00572337" w:rsidRPr="00D53404" w:rsidRDefault="00572337" w:rsidP="00572337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14:paraId="6C249774" w14:textId="3CA549CF" w:rsidR="00572337" w:rsidRDefault="00572337" w:rsidP="00572337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 w:rsidRPr="00EF401D">
              <w:rPr>
                <w:i/>
                <w:sz w:val="22"/>
                <w:szCs w:val="22"/>
              </w:rPr>
              <w:t xml:space="preserve">2-я опроцентовка </w:t>
            </w:r>
            <w:r w:rsidRPr="00A95A41">
              <w:rPr>
                <w:i/>
                <w:color w:val="0000FF"/>
                <w:sz w:val="22"/>
                <w:szCs w:val="22"/>
              </w:rPr>
              <w:t>[(пункты 4.4, 4.7, 4.8, 5.3, 5.4)]</w:t>
            </w:r>
          </w:p>
        </w:tc>
        <w:tc>
          <w:tcPr>
            <w:tcW w:w="1984" w:type="dxa"/>
            <w:vAlign w:val="center"/>
          </w:tcPr>
          <w:p w14:paraId="52D33AA6" w14:textId="735C73F3" w:rsidR="00572337" w:rsidRPr="00A740A3" w:rsidRDefault="00572337" w:rsidP="00572337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 w:rsidRPr="00C6547F">
              <w:rPr>
                <w:sz w:val="21"/>
                <w:szCs w:val="21"/>
              </w:rPr>
              <w:t>0</w:t>
            </w:r>
            <w:r w:rsidRPr="00C6547F">
              <w:rPr>
                <w:sz w:val="21"/>
                <w:szCs w:val="21"/>
                <w:lang w:val="en-US"/>
              </w:rPr>
              <w:t>5</w:t>
            </w:r>
            <w:r w:rsidRPr="00C6547F">
              <w:rPr>
                <w:sz w:val="21"/>
                <w:szCs w:val="21"/>
              </w:rPr>
              <w:t>−0</w:t>
            </w:r>
            <w:r w:rsidRPr="00C6547F">
              <w:rPr>
                <w:sz w:val="21"/>
                <w:szCs w:val="21"/>
                <w:lang w:val="en-US"/>
              </w:rPr>
              <w:t>7</w:t>
            </w:r>
            <w:r w:rsidRPr="00C6547F">
              <w:rPr>
                <w:sz w:val="21"/>
                <w:szCs w:val="21"/>
              </w:rPr>
              <w:t>.</w:t>
            </w:r>
            <w:r w:rsidRPr="00C6547F">
              <w:rPr>
                <w:sz w:val="21"/>
                <w:szCs w:val="21"/>
                <w:lang w:val="en-US"/>
              </w:rPr>
              <w:t>12</w:t>
            </w:r>
            <w:r>
              <w:rPr>
                <w:sz w:val="21"/>
                <w:szCs w:val="21"/>
              </w:rPr>
              <w:t>.2024</w:t>
            </w:r>
          </w:p>
        </w:tc>
        <w:tc>
          <w:tcPr>
            <w:tcW w:w="2126" w:type="dxa"/>
            <w:vAlign w:val="center"/>
          </w:tcPr>
          <w:p w14:paraId="0C7DC64E" w14:textId="77777777" w:rsidR="00572337" w:rsidRPr="00233E45" w:rsidRDefault="00572337" w:rsidP="00572337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60%</w:t>
            </w:r>
          </w:p>
        </w:tc>
      </w:tr>
      <w:tr w:rsidR="00572337" w:rsidRPr="00233E45" w14:paraId="016D4FBF" w14:textId="77777777" w:rsidTr="00AF640D">
        <w:trPr>
          <w:trHeight w:val="336"/>
        </w:trPr>
        <w:tc>
          <w:tcPr>
            <w:tcW w:w="709" w:type="dxa"/>
            <w:vAlign w:val="center"/>
          </w:tcPr>
          <w:p w14:paraId="7377E373" w14:textId="77777777" w:rsidR="00572337" w:rsidRPr="00D53404" w:rsidRDefault="00572337" w:rsidP="00572337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14:paraId="595DB081" w14:textId="1767D4F5" w:rsidR="00572337" w:rsidRDefault="00572337" w:rsidP="00572337">
            <w:pPr>
              <w:ind w:right="-1"/>
              <w:jc w:val="center"/>
              <w:rPr>
                <w:i/>
                <w:sz w:val="24"/>
              </w:rPr>
            </w:pPr>
            <w:r w:rsidRPr="00EF401D">
              <w:rPr>
                <w:i/>
                <w:sz w:val="22"/>
                <w:szCs w:val="22"/>
              </w:rPr>
              <w:t xml:space="preserve">3-я опроцентовка </w:t>
            </w:r>
            <w:r w:rsidRPr="00A95A41">
              <w:rPr>
                <w:i/>
                <w:color w:val="0000FF"/>
                <w:sz w:val="22"/>
                <w:szCs w:val="22"/>
              </w:rPr>
              <w:t>[(пункты введение, 4.5, 4.6, 5.6)]</w:t>
            </w:r>
          </w:p>
        </w:tc>
        <w:tc>
          <w:tcPr>
            <w:tcW w:w="1984" w:type="dxa"/>
            <w:vAlign w:val="center"/>
          </w:tcPr>
          <w:p w14:paraId="7A493D45" w14:textId="724C3903" w:rsidR="00572337" w:rsidRPr="00A740A3" w:rsidRDefault="00572337" w:rsidP="00572337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 w:rsidRPr="00C6547F">
              <w:rPr>
                <w:sz w:val="21"/>
                <w:szCs w:val="21"/>
              </w:rPr>
              <w:t>1</w:t>
            </w:r>
            <w:r w:rsidRPr="00C6547F">
              <w:rPr>
                <w:sz w:val="21"/>
                <w:szCs w:val="21"/>
                <w:lang w:val="en-US"/>
              </w:rPr>
              <w:t>5</w:t>
            </w:r>
            <w:r w:rsidRPr="00C6547F">
              <w:rPr>
                <w:sz w:val="21"/>
                <w:szCs w:val="21"/>
              </w:rPr>
              <w:t>−</w:t>
            </w:r>
            <w:r w:rsidRPr="00C6547F">
              <w:rPr>
                <w:sz w:val="21"/>
                <w:szCs w:val="21"/>
                <w:lang w:val="en-US"/>
              </w:rPr>
              <w:t>1</w:t>
            </w:r>
            <w:r w:rsidRPr="00C6547F">
              <w:rPr>
                <w:sz w:val="21"/>
                <w:szCs w:val="21"/>
              </w:rPr>
              <w:t>8.</w:t>
            </w:r>
            <w:r w:rsidRPr="00C6547F">
              <w:rPr>
                <w:sz w:val="21"/>
                <w:szCs w:val="21"/>
                <w:lang w:val="en-US"/>
              </w:rPr>
              <w:t>12</w:t>
            </w:r>
            <w:r>
              <w:rPr>
                <w:sz w:val="21"/>
                <w:szCs w:val="21"/>
              </w:rPr>
              <w:t>.2024</w:t>
            </w:r>
          </w:p>
        </w:tc>
        <w:tc>
          <w:tcPr>
            <w:tcW w:w="2126" w:type="dxa"/>
            <w:vAlign w:val="center"/>
          </w:tcPr>
          <w:p w14:paraId="66C07C4C" w14:textId="77777777" w:rsidR="00572337" w:rsidRPr="00233E45" w:rsidRDefault="00572337" w:rsidP="00572337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80%</w:t>
            </w:r>
          </w:p>
        </w:tc>
      </w:tr>
      <w:tr w:rsidR="00572337" w:rsidRPr="00233E45" w14:paraId="3A46A5E2" w14:textId="77777777" w:rsidTr="00AF640D">
        <w:trPr>
          <w:trHeight w:val="336"/>
        </w:trPr>
        <w:tc>
          <w:tcPr>
            <w:tcW w:w="709" w:type="dxa"/>
          </w:tcPr>
          <w:p w14:paraId="59990796" w14:textId="77777777" w:rsidR="00572337" w:rsidRPr="00D53404" w:rsidRDefault="00572337" w:rsidP="00572337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14:paraId="5EC4DDFB" w14:textId="3AFB9318" w:rsidR="00572337" w:rsidRDefault="00572337" w:rsidP="00572337">
            <w:pPr>
              <w:ind w:right="-1"/>
              <w:jc w:val="center"/>
              <w:rPr>
                <w:i/>
                <w:sz w:val="24"/>
              </w:rPr>
            </w:pPr>
            <w:r w:rsidRPr="00EF401D">
              <w:rPr>
                <w:i/>
                <w:sz w:val="22"/>
                <w:szCs w:val="22"/>
              </w:rPr>
              <w:t>4-я опроцентовка (полностью готовый проект)</w:t>
            </w:r>
          </w:p>
        </w:tc>
        <w:tc>
          <w:tcPr>
            <w:tcW w:w="1984" w:type="dxa"/>
          </w:tcPr>
          <w:p w14:paraId="4184DF58" w14:textId="78793CE2" w:rsidR="00572337" w:rsidRPr="00A740A3" w:rsidRDefault="00572337" w:rsidP="00572337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 w:rsidRPr="00C161A7">
              <w:rPr>
                <w:sz w:val="21"/>
                <w:szCs w:val="21"/>
                <w:lang w:val="en-US"/>
              </w:rPr>
              <w:t>2</w:t>
            </w:r>
            <w:r w:rsidRPr="00C161A7">
              <w:rPr>
                <w:sz w:val="21"/>
                <w:szCs w:val="21"/>
              </w:rPr>
              <w:t>2.</w:t>
            </w:r>
            <w:r w:rsidRPr="00C161A7">
              <w:rPr>
                <w:sz w:val="21"/>
                <w:szCs w:val="21"/>
                <w:lang w:val="en-US"/>
              </w:rPr>
              <w:t>12</w:t>
            </w:r>
            <w:r>
              <w:rPr>
                <w:sz w:val="21"/>
                <w:szCs w:val="21"/>
              </w:rPr>
              <w:t>.2024</w:t>
            </w:r>
          </w:p>
        </w:tc>
        <w:tc>
          <w:tcPr>
            <w:tcW w:w="2126" w:type="dxa"/>
          </w:tcPr>
          <w:p w14:paraId="217901CC" w14:textId="77777777" w:rsidR="00572337" w:rsidRPr="00233E45" w:rsidRDefault="00572337" w:rsidP="00572337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100%</w:t>
            </w:r>
          </w:p>
        </w:tc>
      </w:tr>
      <w:tr w:rsidR="00572337" w14:paraId="6A4FE7A5" w14:textId="77777777" w:rsidTr="00AF640D">
        <w:trPr>
          <w:trHeight w:val="336"/>
        </w:trPr>
        <w:tc>
          <w:tcPr>
            <w:tcW w:w="709" w:type="dxa"/>
          </w:tcPr>
          <w:p w14:paraId="4356A079" w14:textId="77777777" w:rsidR="00572337" w:rsidRPr="00D53404" w:rsidRDefault="00572337" w:rsidP="00572337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14:paraId="042C05D3" w14:textId="77777777" w:rsidR="00572337" w:rsidRDefault="00572337" w:rsidP="00572337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Консультации по оформлению графического</w:t>
            </w:r>
          </w:p>
          <w:p w14:paraId="43536174" w14:textId="27E8338A" w:rsidR="00572337" w:rsidRDefault="00572337" w:rsidP="00572337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материала и пояснительной записки</w:t>
            </w:r>
          </w:p>
        </w:tc>
        <w:tc>
          <w:tcPr>
            <w:tcW w:w="1984" w:type="dxa"/>
          </w:tcPr>
          <w:p w14:paraId="70CE6964" w14:textId="4DA337AB" w:rsidR="00572337" w:rsidRPr="00A740A3" w:rsidRDefault="00572337" w:rsidP="00572337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C161A7">
              <w:rPr>
                <w:sz w:val="21"/>
                <w:szCs w:val="21"/>
              </w:rPr>
              <w:t>27.10</w:t>
            </w:r>
            <w:r>
              <w:rPr>
                <w:sz w:val="21"/>
                <w:szCs w:val="21"/>
              </w:rPr>
              <w:t>.2024</w:t>
            </w:r>
            <w:r w:rsidRPr="00C161A7">
              <w:rPr>
                <w:sz w:val="21"/>
                <w:szCs w:val="21"/>
              </w:rPr>
              <w:t>–2</w:t>
            </w:r>
            <w:r>
              <w:rPr>
                <w:sz w:val="21"/>
                <w:szCs w:val="21"/>
              </w:rPr>
              <w:t>9</w:t>
            </w:r>
            <w:r w:rsidRPr="00C161A7">
              <w:rPr>
                <w:sz w:val="21"/>
                <w:szCs w:val="21"/>
              </w:rPr>
              <w:t>.12</w:t>
            </w:r>
            <w:r>
              <w:rPr>
                <w:sz w:val="21"/>
                <w:szCs w:val="21"/>
              </w:rPr>
              <w:t>.2024</w:t>
            </w:r>
          </w:p>
        </w:tc>
        <w:tc>
          <w:tcPr>
            <w:tcW w:w="2126" w:type="dxa"/>
          </w:tcPr>
          <w:p w14:paraId="39AE21C2" w14:textId="77777777" w:rsidR="00572337" w:rsidRDefault="00572337" w:rsidP="00572337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Руководитель (консультант)</w:t>
            </w:r>
          </w:p>
          <w:p w14:paraId="6851CFD6" w14:textId="77777777" w:rsidR="00572337" w:rsidRDefault="00572337" w:rsidP="00572337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Еженедельно</w:t>
            </w:r>
          </w:p>
          <w:p w14:paraId="259F4612" w14:textId="77777777" w:rsidR="00572337" w:rsidRDefault="00572337" w:rsidP="00572337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572337" w14:paraId="4599A9F9" w14:textId="77777777" w:rsidTr="00AF640D">
        <w:trPr>
          <w:trHeight w:val="336"/>
        </w:trPr>
        <w:tc>
          <w:tcPr>
            <w:tcW w:w="709" w:type="dxa"/>
          </w:tcPr>
          <w:p w14:paraId="16768D3F" w14:textId="77777777" w:rsidR="00572337" w:rsidRPr="00D53404" w:rsidRDefault="00572337" w:rsidP="00572337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14:paraId="3DE314D7" w14:textId="77777777" w:rsidR="00572337" w:rsidRDefault="00572337" w:rsidP="00572337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bookmarkStart w:id="1" w:name="_GoBack"/>
            <w:bookmarkEnd w:id="1"/>
            <w:r>
              <w:rPr>
                <w:i/>
                <w:sz w:val="24"/>
              </w:rPr>
              <w:t>Индивидуальные консультации</w:t>
            </w:r>
          </w:p>
          <w:p w14:paraId="4BA34FA6" w14:textId="77777777" w:rsidR="00572337" w:rsidRDefault="00572337" w:rsidP="00572337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 нормоконтролю текстовой и графической</w:t>
            </w:r>
          </w:p>
          <w:p w14:paraId="34EA6CA4" w14:textId="53338173" w:rsidR="00572337" w:rsidRDefault="00572337" w:rsidP="00572337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частей проекта</w:t>
            </w:r>
          </w:p>
        </w:tc>
        <w:tc>
          <w:tcPr>
            <w:tcW w:w="1984" w:type="dxa"/>
          </w:tcPr>
          <w:p w14:paraId="2056A633" w14:textId="2B10FC7B" w:rsidR="00572337" w:rsidRPr="00A740A3" w:rsidRDefault="00572337" w:rsidP="00572337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C161A7">
              <w:rPr>
                <w:sz w:val="21"/>
                <w:szCs w:val="21"/>
              </w:rPr>
              <w:t>27.10</w:t>
            </w:r>
            <w:r>
              <w:rPr>
                <w:sz w:val="21"/>
                <w:szCs w:val="21"/>
              </w:rPr>
              <w:t>.2024</w:t>
            </w:r>
            <w:r w:rsidRPr="00C161A7">
              <w:rPr>
                <w:sz w:val="21"/>
                <w:szCs w:val="21"/>
              </w:rPr>
              <w:t>–26.12</w:t>
            </w:r>
            <w:r>
              <w:rPr>
                <w:sz w:val="21"/>
                <w:szCs w:val="21"/>
              </w:rPr>
              <w:t>.2024</w:t>
            </w:r>
          </w:p>
        </w:tc>
        <w:tc>
          <w:tcPr>
            <w:tcW w:w="2126" w:type="dxa"/>
          </w:tcPr>
          <w:p w14:paraId="3732A51B" w14:textId="77777777" w:rsidR="00572337" w:rsidRDefault="00572337" w:rsidP="00572337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  <w:p w14:paraId="2CF4C797" w14:textId="77777777" w:rsidR="00572337" w:rsidRDefault="00572337" w:rsidP="00572337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индивидуальных консультаций</w:t>
            </w:r>
          </w:p>
        </w:tc>
      </w:tr>
      <w:tr w:rsidR="00572337" w14:paraId="2715FF6A" w14:textId="77777777" w:rsidTr="00AF640D">
        <w:trPr>
          <w:trHeight w:val="336"/>
        </w:trPr>
        <w:tc>
          <w:tcPr>
            <w:tcW w:w="709" w:type="dxa"/>
          </w:tcPr>
          <w:p w14:paraId="331A7F30" w14:textId="77777777" w:rsidR="00572337" w:rsidRPr="00D53404" w:rsidRDefault="00572337" w:rsidP="00572337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14:paraId="1A8E2417" w14:textId="04EEA84C" w:rsidR="00572337" w:rsidRDefault="00572337" w:rsidP="00572337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984" w:type="dxa"/>
          </w:tcPr>
          <w:p w14:paraId="5A0B3D0D" w14:textId="7795D59A" w:rsidR="00572337" w:rsidRPr="00A740A3" w:rsidRDefault="00572337" w:rsidP="00572337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C161A7">
              <w:rPr>
                <w:sz w:val="21"/>
                <w:szCs w:val="21"/>
              </w:rPr>
              <w:t>27−29.12</w:t>
            </w:r>
            <w:r>
              <w:rPr>
                <w:sz w:val="21"/>
                <w:szCs w:val="21"/>
              </w:rPr>
              <w:t>.2024</w:t>
            </w:r>
          </w:p>
        </w:tc>
        <w:tc>
          <w:tcPr>
            <w:tcW w:w="2126" w:type="dxa"/>
          </w:tcPr>
          <w:p w14:paraId="7C320C7D" w14:textId="77777777" w:rsidR="00572337" w:rsidRDefault="00572337" w:rsidP="00572337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572337" w14:paraId="1EC26220" w14:textId="77777777" w:rsidTr="00AF640D">
        <w:trPr>
          <w:trHeight w:val="336"/>
        </w:trPr>
        <w:tc>
          <w:tcPr>
            <w:tcW w:w="709" w:type="dxa"/>
          </w:tcPr>
          <w:p w14:paraId="11F43D7B" w14:textId="77777777" w:rsidR="00572337" w:rsidRPr="00D53404" w:rsidRDefault="00572337" w:rsidP="00572337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14:paraId="719E49E6" w14:textId="77777777" w:rsidR="00572337" w:rsidRDefault="00572337" w:rsidP="00572337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Итоговая проверка готовности дипломн</w:t>
            </w:r>
            <w:r>
              <w:rPr>
                <w:i/>
                <w:sz w:val="24"/>
              </w:rPr>
              <w:t>ого</w:t>
            </w:r>
          </w:p>
          <w:p w14:paraId="6085FFE7" w14:textId="77777777" w:rsidR="00572337" w:rsidRDefault="00572337" w:rsidP="00572337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проект</w:t>
            </w:r>
            <w:r>
              <w:rPr>
                <w:i/>
                <w:sz w:val="24"/>
              </w:rPr>
              <w:t>а</w:t>
            </w:r>
            <w:r w:rsidRPr="0039003D">
              <w:rPr>
                <w:i/>
                <w:sz w:val="24"/>
              </w:rPr>
              <w:t xml:space="preserve"> на заседани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рабоч</w:t>
            </w:r>
            <w:r>
              <w:rPr>
                <w:i/>
                <w:sz w:val="24"/>
              </w:rPr>
              <w:t>ей</w:t>
            </w:r>
            <w:r w:rsidRPr="0039003D">
              <w:rPr>
                <w:i/>
                <w:sz w:val="24"/>
              </w:rPr>
              <w:t xml:space="preserve"> комисси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кафедры</w:t>
            </w:r>
          </w:p>
          <w:p w14:paraId="0A0E04B1" w14:textId="0FB72ACB" w:rsidR="00572337" w:rsidRDefault="00572337" w:rsidP="00572337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14:paraId="56D6B292" w14:textId="3C36D0BA" w:rsidR="00572337" w:rsidRPr="00A740A3" w:rsidRDefault="00572337" w:rsidP="00572337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C161A7">
              <w:rPr>
                <w:sz w:val="21"/>
                <w:szCs w:val="21"/>
              </w:rPr>
              <w:t>03−04.01.202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2126" w:type="dxa"/>
          </w:tcPr>
          <w:p w14:paraId="058D74B1" w14:textId="77777777" w:rsidR="00572337" w:rsidRDefault="00572337" w:rsidP="00572337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572337" w14:paraId="481669A3" w14:textId="77777777" w:rsidTr="00AF640D">
        <w:trPr>
          <w:trHeight w:val="336"/>
        </w:trPr>
        <w:tc>
          <w:tcPr>
            <w:tcW w:w="709" w:type="dxa"/>
          </w:tcPr>
          <w:p w14:paraId="223B2577" w14:textId="77777777" w:rsidR="00572337" w:rsidRPr="00D53404" w:rsidRDefault="00572337" w:rsidP="00572337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14:paraId="521916C7" w14:textId="4AF44DCC" w:rsidR="00572337" w:rsidRDefault="00572337" w:rsidP="00572337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14:paraId="278BB440" w14:textId="72DD33FA" w:rsidR="00572337" w:rsidRPr="00A740A3" w:rsidRDefault="00572337" w:rsidP="00572337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C161A7">
              <w:rPr>
                <w:sz w:val="21"/>
                <w:szCs w:val="21"/>
              </w:rPr>
              <w:t>05−17.01.202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2126" w:type="dxa"/>
          </w:tcPr>
          <w:p w14:paraId="358EBA91" w14:textId="77777777" w:rsidR="00572337" w:rsidRDefault="00572337" w:rsidP="00572337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</w:t>
            </w:r>
          </w:p>
          <w:p w14:paraId="3F9812CF" w14:textId="77777777" w:rsidR="00572337" w:rsidRDefault="00572337" w:rsidP="00572337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распоряжению</w:t>
            </w:r>
          </w:p>
        </w:tc>
      </w:tr>
      <w:tr w:rsidR="00572337" w14:paraId="413CA284" w14:textId="77777777" w:rsidTr="00AF640D">
        <w:trPr>
          <w:trHeight w:val="336"/>
        </w:trPr>
        <w:tc>
          <w:tcPr>
            <w:tcW w:w="709" w:type="dxa"/>
          </w:tcPr>
          <w:p w14:paraId="1EDF7546" w14:textId="77777777" w:rsidR="00572337" w:rsidRPr="00D53404" w:rsidRDefault="00572337" w:rsidP="00572337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387" w:type="dxa"/>
          </w:tcPr>
          <w:p w14:paraId="7DA2B6D9" w14:textId="14494983" w:rsidR="00572337" w:rsidRDefault="00572337" w:rsidP="00572337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14:paraId="051EE0D4" w14:textId="77777777" w:rsidR="00572337" w:rsidRPr="00C6547F" w:rsidRDefault="00572337" w:rsidP="00572337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</w:rPr>
            </w:pPr>
            <w:r w:rsidRPr="00C6547F">
              <w:rPr>
                <w:sz w:val="21"/>
                <w:szCs w:val="21"/>
              </w:rPr>
              <w:t>19.01.202</w:t>
            </w:r>
            <w:r>
              <w:rPr>
                <w:sz w:val="21"/>
                <w:szCs w:val="21"/>
              </w:rPr>
              <w:t>5</w:t>
            </w:r>
            <w:r w:rsidRPr="00C6547F">
              <w:rPr>
                <w:sz w:val="21"/>
                <w:szCs w:val="21"/>
              </w:rPr>
              <w:t>−</w:t>
            </w:r>
          </w:p>
          <w:p w14:paraId="664D9A6A" w14:textId="0CA3EA1A" w:rsidR="00572337" w:rsidRPr="00A740A3" w:rsidRDefault="00572337" w:rsidP="00572337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C6547F">
              <w:rPr>
                <w:sz w:val="21"/>
                <w:szCs w:val="21"/>
              </w:rPr>
              <w:t>01.02.202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2126" w:type="dxa"/>
          </w:tcPr>
          <w:p w14:paraId="4A29D0D0" w14:textId="77777777" w:rsidR="00572337" w:rsidRDefault="00572337" w:rsidP="00572337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</w:tbl>
    <w:p w14:paraId="761AE8A4" w14:textId="77777777" w:rsidR="00076E84" w:rsidRPr="0008003D" w:rsidRDefault="00076E84" w:rsidP="00076E84">
      <w:pPr>
        <w:tabs>
          <w:tab w:val="center" w:pos="7938"/>
        </w:tabs>
        <w:jc w:val="center"/>
        <w:rPr>
          <w:sz w:val="16"/>
          <w:szCs w:val="16"/>
        </w:rPr>
      </w:pPr>
    </w:p>
    <w:p w14:paraId="3929EB96" w14:textId="0E37AB24" w:rsidR="00FC2BF4" w:rsidRDefault="00FC2BF4" w:rsidP="00FC2BF4">
      <w:pPr>
        <w:tabs>
          <w:tab w:val="center" w:pos="7938"/>
        </w:tabs>
        <w:jc w:val="both"/>
        <w:rPr>
          <w:sz w:val="22"/>
        </w:rPr>
      </w:pPr>
      <w:bookmarkStart w:id="2" w:name="_Hlk161938077"/>
      <w:r>
        <w:rPr>
          <w:sz w:val="22"/>
        </w:rPr>
        <w:t xml:space="preserve">Дата выдачи задания </w:t>
      </w:r>
      <w:r w:rsidR="001816DE" w:rsidRPr="001816DE">
        <w:rPr>
          <w:sz w:val="22"/>
        </w:rPr>
        <w:t>24.09.2024</w:t>
      </w:r>
      <w:r>
        <w:rPr>
          <w:sz w:val="22"/>
        </w:rPr>
        <w:t xml:space="preserve">      </w:t>
      </w:r>
    </w:p>
    <w:tbl>
      <w:tblPr>
        <w:tblStyle w:val="10"/>
        <w:tblpPr w:leftFromText="180" w:rightFromText="180" w:vertAnchor="text" w:horzAnchor="page" w:tblpX="7844" w:tblpY="-47"/>
        <w:tblW w:w="226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FC2BF4" w:rsidRPr="00080732" w14:paraId="5B93BACC" w14:textId="77777777" w:rsidTr="007A5F08">
        <w:tc>
          <w:tcPr>
            <w:tcW w:w="2268" w:type="dxa"/>
          </w:tcPr>
          <w:p w14:paraId="183F9DC1" w14:textId="77777777" w:rsidR="00FC2BF4" w:rsidRPr="00080732" w:rsidRDefault="00FC2BF4" w:rsidP="007A5F08">
            <w:pPr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  <w:lang w:val="en-US"/>
              </w:rPr>
              <w:t>[</w:t>
            </w:r>
            <w:r w:rsidRPr="00080732">
              <w:rPr>
                <w:color w:val="0000FF"/>
                <w:sz w:val="22"/>
                <w:szCs w:val="22"/>
              </w:rPr>
              <w:t>А.А. Васильев</w:t>
            </w:r>
            <w:r>
              <w:rPr>
                <w:color w:val="0000FF"/>
                <w:sz w:val="22"/>
                <w:szCs w:val="22"/>
                <w:lang w:val="en-US"/>
              </w:rPr>
              <w:t>]</w:t>
            </w:r>
          </w:p>
        </w:tc>
      </w:tr>
    </w:tbl>
    <w:p w14:paraId="4D71FB1A" w14:textId="77777777" w:rsidR="00FC2BF4" w:rsidRPr="00080732" w:rsidRDefault="00FC2BF4" w:rsidP="00FC2BF4">
      <w:pPr>
        <w:jc w:val="both"/>
        <w:rPr>
          <w:sz w:val="22"/>
        </w:rPr>
      </w:pPr>
      <w:r w:rsidRPr="00080732">
        <w:rPr>
          <w:sz w:val="22"/>
        </w:rPr>
        <w:t>Руководитель                                        _______________</w:t>
      </w:r>
    </w:p>
    <w:p w14:paraId="28BAE9DE" w14:textId="77777777" w:rsidR="00FC2BF4" w:rsidRPr="003F7522" w:rsidRDefault="00FC2BF4" w:rsidP="00FC2BF4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(инициалы и фамилия)</w:t>
      </w:r>
    </w:p>
    <w:p w14:paraId="25AA9FD3" w14:textId="11F3EFC9" w:rsidR="00FC2BF4" w:rsidRDefault="00FC2BF4" w:rsidP="00FC2BF4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 xml:space="preserve">Задание принял к исполнению </w:t>
      </w:r>
      <w:r w:rsidR="001816DE" w:rsidRPr="001816DE">
        <w:rPr>
          <w:sz w:val="22"/>
        </w:rPr>
        <w:t>24.09.2024</w:t>
      </w:r>
      <w:r>
        <w:rPr>
          <w:sz w:val="22"/>
        </w:rPr>
        <w:tab/>
        <w:t>____________________________</w:t>
      </w:r>
    </w:p>
    <w:p w14:paraId="1DC221A5" w14:textId="77777777" w:rsidR="00FC2BF4" w:rsidRDefault="00FC2BF4" w:rsidP="00FC2BF4">
      <w:pPr>
        <w:jc w:val="both"/>
        <w:rPr>
          <w:sz w:val="16"/>
          <w:szCs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 дипломника)</w:t>
      </w:r>
    </w:p>
    <w:p w14:paraId="3B916F10" w14:textId="77777777" w:rsidR="00FC2BF4" w:rsidRDefault="00FC2BF4" w:rsidP="00FC2BF4">
      <w:pPr>
        <w:tabs>
          <w:tab w:val="center" w:pos="7938"/>
        </w:tabs>
        <w:jc w:val="both"/>
        <w:rPr>
          <w:sz w:val="22"/>
        </w:rPr>
      </w:pPr>
      <w:r w:rsidRPr="00493772">
        <w:rPr>
          <w:sz w:val="22"/>
        </w:rPr>
        <w:t>СОГЛАСОВАНО</w:t>
      </w:r>
    </w:p>
    <w:p w14:paraId="555E9486" w14:textId="77777777" w:rsidR="00FC2BF4" w:rsidRDefault="00FC2BF4" w:rsidP="00FC2BF4">
      <w:pPr>
        <w:jc w:val="both"/>
        <w:rPr>
          <w:sz w:val="22"/>
        </w:rPr>
      </w:pPr>
      <w:r>
        <w:rPr>
          <w:sz w:val="22"/>
        </w:rPr>
        <w:t>Куратор специальности ЭСБ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В.М. Логин</w:t>
      </w:r>
    </w:p>
    <w:bookmarkEnd w:id="2"/>
    <w:p w14:paraId="17C205B2" w14:textId="6A9DC7B4" w:rsidR="00F1398D" w:rsidRPr="003F7522" w:rsidRDefault="001816DE" w:rsidP="00FC2BF4">
      <w:pPr>
        <w:jc w:val="both"/>
        <w:rPr>
          <w:sz w:val="16"/>
          <w:szCs w:val="16"/>
        </w:rPr>
      </w:pPr>
      <w:r w:rsidRPr="001816DE">
        <w:rPr>
          <w:sz w:val="22"/>
        </w:rPr>
        <w:t>24.09.2024</w:t>
      </w:r>
    </w:p>
    <w:sectPr w:rsidR="00F1398D" w:rsidRPr="003F7522" w:rsidSect="00DF5ACD">
      <w:pgSz w:w="11906" w:h="16838"/>
      <w:pgMar w:top="567" w:right="709" w:bottom="567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BB3D08"/>
    <w:multiLevelType w:val="hybridMultilevel"/>
    <w:tmpl w:val="69C04C96"/>
    <w:lvl w:ilvl="0" w:tplc="798EC8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7F"/>
    <w:rsid w:val="000306DC"/>
    <w:rsid w:val="00031E91"/>
    <w:rsid w:val="00033C1E"/>
    <w:rsid w:val="00051416"/>
    <w:rsid w:val="00051EB0"/>
    <w:rsid w:val="00071811"/>
    <w:rsid w:val="00076E84"/>
    <w:rsid w:val="000939F4"/>
    <w:rsid w:val="000A76F5"/>
    <w:rsid w:val="000B447A"/>
    <w:rsid w:val="000B64B1"/>
    <w:rsid w:val="000C6036"/>
    <w:rsid w:val="000E1923"/>
    <w:rsid w:val="000E258F"/>
    <w:rsid w:val="000E2681"/>
    <w:rsid w:val="000E55CF"/>
    <w:rsid w:val="00102AD3"/>
    <w:rsid w:val="00122511"/>
    <w:rsid w:val="0012501F"/>
    <w:rsid w:val="00135495"/>
    <w:rsid w:val="001521A8"/>
    <w:rsid w:val="00156BA1"/>
    <w:rsid w:val="001663AB"/>
    <w:rsid w:val="00171075"/>
    <w:rsid w:val="001816DE"/>
    <w:rsid w:val="00183901"/>
    <w:rsid w:val="0019771A"/>
    <w:rsid w:val="001A5DD7"/>
    <w:rsid w:val="001E2E6D"/>
    <w:rsid w:val="001F2B73"/>
    <w:rsid w:val="00200FF9"/>
    <w:rsid w:val="002352E0"/>
    <w:rsid w:val="002523BD"/>
    <w:rsid w:val="00253649"/>
    <w:rsid w:val="00275681"/>
    <w:rsid w:val="002955F5"/>
    <w:rsid w:val="002B2532"/>
    <w:rsid w:val="002C0028"/>
    <w:rsid w:val="002D6D64"/>
    <w:rsid w:val="002E6789"/>
    <w:rsid w:val="003108D7"/>
    <w:rsid w:val="00313CAC"/>
    <w:rsid w:val="0034408D"/>
    <w:rsid w:val="00352CC8"/>
    <w:rsid w:val="00353E47"/>
    <w:rsid w:val="003619BD"/>
    <w:rsid w:val="0036516B"/>
    <w:rsid w:val="00381CFC"/>
    <w:rsid w:val="003E1807"/>
    <w:rsid w:val="003F7522"/>
    <w:rsid w:val="004526A8"/>
    <w:rsid w:val="004559AE"/>
    <w:rsid w:val="00466BAA"/>
    <w:rsid w:val="00475224"/>
    <w:rsid w:val="004A09A4"/>
    <w:rsid w:val="004A71CF"/>
    <w:rsid w:val="004C2D94"/>
    <w:rsid w:val="00504CB1"/>
    <w:rsid w:val="00517806"/>
    <w:rsid w:val="0053486C"/>
    <w:rsid w:val="00540D24"/>
    <w:rsid w:val="00556ABF"/>
    <w:rsid w:val="00572337"/>
    <w:rsid w:val="00576ED1"/>
    <w:rsid w:val="005810E7"/>
    <w:rsid w:val="00590DCF"/>
    <w:rsid w:val="005A062E"/>
    <w:rsid w:val="005A25C6"/>
    <w:rsid w:val="005B2D4B"/>
    <w:rsid w:val="005B5AA6"/>
    <w:rsid w:val="005C3EA8"/>
    <w:rsid w:val="00622718"/>
    <w:rsid w:val="00625E28"/>
    <w:rsid w:val="00634061"/>
    <w:rsid w:val="00640554"/>
    <w:rsid w:val="00645CCD"/>
    <w:rsid w:val="00696F6B"/>
    <w:rsid w:val="006B1FC5"/>
    <w:rsid w:val="006B4103"/>
    <w:rsid w:val="006D0D76"/>
    <w:rsid w:val="006E7E61"/>
    <w:rsid w:val="0070606C"/>
    <w:rsid w:val="00725367"/>
    <w:rsid w:val="0078305C"/>
    <w:rsid w:val="00783851"/>
    <w:rsid w:val="00786886"/>
    <w:rsid w:val="00794AD2"/>
    <w:rsid w:val="007A5F7F"/>
    <w:rsid w:val="00810A97"/>
    <w:rsid w:val="00815FA7"/>
    <w:rsid w:val="00850571"/>
    <w:rsid w:val="00882809"/>
    <w:rsid w:val="008C7A3F"/>
    <w:rsid w:val="008D5384"/>
    <w:rsid w:val="008F2B78"/>
    <w:rsid w:val="008F5541"/>
    <w:rsid w:val="00901D86"/>
    <w:rsid w:val="00921723"/>
    <w:rsid w:val="0096187F"/>
    <w:rsid w:val="0097641B"/>
    <w:rsid w:val="009A13BE"/>
    <w:rsid w:val="009A352C"/>
    <w:rsid w:val="009B3410"/>
    <w:rsid w:val="009E1FE9"/>
    <w:rsid w:val="009E53C6"/>
    <w:rsid w:val="00A2697D"/>
    <w:rsid w:val="00A46D95"/>
    <w:rsid w:val="00A50FE2"/>
    <w:rsid w:val="00A54234"/>
    <w:rsid w:val="00A90DEC"/>
    <w:rsid w:val="00A95A41"/>
    <w:rsid w:val="00AF3962"/>
    <w:rsid w:val="00AF6D65"/>
    <w:rsid w:val="00B002F0"/>
    <w:rsid w:val="00B054FA"/>
    <w:rsid w:val="00B10E3A"/>
    <w:rsid w:val="00B17B8D"/>
    <w:rsid w:val="00B6599B"/>
    <w:rsid w:val="00B7115E"/>
    <w:rsid w:val="00B7280C"/>
    <w:rsid w:val="00B74077"/>
    <w:rsid w:val="00B8756A"/>
    <w:rsid w:val="00B90757"/>
    <w:rsid w:val="00BC1B9E"/>
    <w:rsid w:val="00BD422B"/>
    <w:rsid w:val="00BE1D28"/>
    <w:rsid w:val="00BE6659"/>
    <w:rsid w:val="00C079CC"/>
    <w:rsid w:val="00C16AF8"/>
    <w:rsid w:val="00C7471D"/>
    <w:rsid w:val="00C8266B"/>
    <w:rsid w:val="00CE091E"/>
    <w:rsid w:val="00CE12A2"/>
    <w:rsid w:val="00CF6826"/>
    <w:rsid w:val="00CF6AFE"/>
    <w:rsid w:val="00D07572"/>
    <w:rsid w:val="00D172DF"/>
    <w:rsid w:val="00D25683"/>
    <w:rsid w:val="00D41A09"/>
    <w:rsid w:val="00D520CE"/>
    <w:rsid w:val="00DB1EA0"/>
    <w:rsid w:val="00DD0D49"/>
    <w:rsid w:val="00DE7B9B"/>
    <w:rsid w:val="00DF1087"/>
    <w:rsid w:val="00DF5ACD"/>
    <w:rsid w:val="00E0172C"/>
    <w:rsid w:val="00E07E4F"/>
    <w:rsid w:val="00E103C2"/>
    <w:rsid w:val="00E22985"/>
    <w:rsid w:val="00E3674E"/>
    <w:rsid w:val="00E65CAA"/>
    <w:rsid w:val="00E71A51"/>
    <w:rsid w:val="00E76DC7"/>
    <w:rsid w:val="00E9277F"/>
    <w:rsid w:val="00E947C7"/>
    <w:rsid w:val="00E97AC9"/>
    <w:rsid w:val="00EB34CB"/>
    <w:rsid w:val="00EF6BBB"/>
    <w:rsid w:val="00F13934"/>
    <w:rsid w:val="00F1398D"/>
    <w:rsid w:val="00F2696F"/>
    <w:rsid w:val="00F26EC2"/>
    <w:rsid w:val="00F31ECB"/>
    <w:rsid w:val="00F42990"/>
    <w:rsid w:val="00F47475"/>
    <w:rsid w:val="00F539C8"/>
    <w:rsid w:val="00F54A07"/>
    <w:rsid w:val="00F657B0"/>
    <w:rsid w:val="00F67876"/>
    <w:rsid w:val="00F754E4"/>
    <w:rsid w:val="00F94270"/>
    <w:rsid w:val="00FA1272"/>
    <w:rsid w:val="00FC2BF4"/>
    <w:rsid w:val="00FC36B2"/>
    <w:rsid w:val="00FD2FF4"/>
    <w:rsid w:val="00FD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9F733C"/>
  <w15:docId w15:val="{C31FCA89-A77C-467B-964A-732F74EC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center" w:pos="7938"/>
      </w:tabs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u w:val="single"/>
    </w:rPr>
  </w:style>
  <w:style w:type="paragraph" w:styleId="a4">
    <w:name w:val="Body Text"/>
    <w:basedOn w:val="a"/>
    <w:pPr>
      <w:tabs>
        <w:tab w:val="center" w:pos="7938"/>
      </w:tabs>
      <w:spacing w:line="240" w:lineRule="exact"/>
      <w:jc w:val="both"/>
    </w:pPr>
    <w:rPr>
      <w:sz w:val="22"/>
    </w:rPr>
  </w:style>
  <w:style w:type="table" w:styleId="a5">
    <w:name w:val="Table Grid"/>
    <w:basedOn w:val="a1"/>
    <w:rsid w:val="001A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B74077"/>
    <w:pPr>
      <w:spacing w:after="120"/>
      <w:ind w:left="283"/>
    </w:pPr>
  </w:style>
  <w:style w:type="paragraph" w:styleId="a7">
    <w:name w:val="Balloon Text"/>
    <w:basedOn w:val="a"/>
    <w:semiHidden/>
    <w:rsid w:val="00F657B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52CC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352CC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52CC8"/>
  </w:style>
  <w:style w:type="character" w:customStyle="1" w:styleId="ab">
    <w:name w:val="Текст примечания Знак"/>
    <w:basedOn w:val="a0"/>
    <w:link w:val="aa"/>
    <w:uiPriority w:val="99"/>
    <w:semiHidden/>
    <w:rsid w:val="00352CC8"/>
  </w:style>
  <w:style w:type="paragraph" w:styleId="ac">
    <w:name w:val="annotation subject"/>
    <w:basedOn w:val="aa"/>
    <w:next w:val="aa"/>
    <w:link w:val="ad"/>
    <w:uiPriority w:val="99"/>
    <w:semiHidden/>
    <w:unhideWhenUsed/>
    <w:rsid w:val="00352CC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52CC8"/>
    <w:rPr>
      <w:b/>
      <w:bCs/>
    </w:rPr>
  </w:style>
  <w:style w:type="character" w:styleId="ae">
    <w:name w:val="Hyperlink"/>
    <w:basedOn w:val="a0"/>
    <w:uiPriority w:val="99"/>
    <w:semiHidden/>
    <w:unhideWhenUsed/>
    <w:rsid w:val="00810A97"/>
    <w:rPr>
      <w:color w:val="0F508B"/>
      <w:sz w:val="23"/>
      <w:szCs w:val="23"/>
      <w:u w:val="single"/>
    </w:rPr>
  </w:style>
  <w:style w:type="table" w:customStyle="1" w:styleId="10">
    <w:name w:val="Сетка таблицы1"/>
    <w:basedOn w:val="a1"/>
    <w:next w:val="a5"/>
    <w:rsid w:val="00FC2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033C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0AE11E2732042E58144B34E11C6AA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82A27B-D503-4E82-A9FC-D198C9EF922F}"/>
      </w:docPartPr>
      <w:docPartBody>
        <w:p w:rsidR="00950B69" w:rsidRDefault="00820509" w:rsidP="00820509">
          <w:pPr>
            <w:pStyle w:val="80AE11E2732042E58144B34E11C6AA9D"/>
          </w:pPr>
          <w:r w:rsidRPr="008503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E153F7E10E994448904C97C44A63E5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631E7E-DE1C-4574-9FC1-A4DC5E32206F}"/>
      </w:docPartPr>
      <w:docPartBody>
        <w:p w:rsidR="00000000" w:rsidRDefault="00A07982" w:rsidP="00A07982">
          <w:pPr>
            <w:pStyle w:val="E153F7E10E994448904C97C44A63E5DD"/>
          </w:pPr>
          <w:r w:rsidRPr="0085035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447"/>
    <w:rsid w:val="00170461"/>
    <w:rsid w:val="0025307E"/>
    <w:rsid w:val="00386210"/>
    <w:rsid w:val="00532CBC"/>
    <w:rsid w:val="005A13CC"/>
    <w:rsid w:val="00641D33"/>
    <w:rsid w:val="00820509"/>
    <w:rsid w:val="00950B69"/>
    <w:rsid w:val="00965447"/>
    <w:rsid w:val="00A07982"/>
    <w:rsid w:val="00A952ED"/>
    <w:rsid w:val="00B52EE4"/>
    <w:rsid w:val="00BC4BAE"/>
    <w:rsid w:val="00ED0D38"/>
    <w:rsid w:val="00ED74DB"/>
    <w:rsid w:val="00FA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07982"/>
    <w:rPr>
      <w:color w:val="808080"/>
    </w:rPr>
  </w:style>
  <w:style w:type="paragraph" w:customStyle="1" w:styleId="D1056D63FFF241868C01FD1F61EEDE11">
    <w:name w:val="D1056D63FFF241868C01FD1F61EEDE11"/>
    <w:rsid w:val="00965447"/>
  </w:style>
  <w:style w:type="paragraph" w:customStyle="1" w:styleId="80AE11E2732042E58144B34E11C6AA9D">
    <w:name w:val="80AE11E2732042E58144B34E11C6AA9D"/>
    <w:rsid w:val="00820509"/>
    <w:pPr>
      <w:spacing w:after="160" w:line="259" w:lineRule="auto"/>
    </w:pPr>
  </w:style>
  <w:style w:type="paragraph" w:customStyle="1" w:styleId="B4E0BE1D91CD49AFAE061B4B6FC993E7">
    <w:name w:val="B4E0BE1D91CD49AFAE061B4B6FC993E7"/>
    <w:rsid w:val="00386210"/>
    <w:pPr>
      <w:spacing w:after="160" w:line="259" w:lineRule="auto"/>
    </w:pPr>
  </w:style>
  <w:style w:type="paragraph" w:customStyle="1" w:styleId="E153F7E10E994448904C97C44A63E5DD">
    <w:name w:val="E153F7E10E994448904C97C44A63E5DD"/>
    <w:rsid w:val="00A0798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BSUIR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creator>C160198-02</dc:creator>
  <cp:lastModifiedBy>АЛЕКСЕЕВ Виктор Федорович</cp:lastModifiedBy>
  <cp:revision>7</cp:revision>
  <cp:lastPrinted>2010-04-02T08:02:00Z</cp:lastPrinted>
  <dcterms:created xsi:type="dcterms:W3CDTF">2023-03-22T01:29:00Z</dcterms:created>
  <dcterms:modified xsi:type="dcterms:W3CDTF">2024-09-27T10:01:00Z</dcterms:modified>
</cp:coreProperties>
</file>