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30F46" w14:textId="77777777" w:rsidR="008C1F8F" w:rsidRPr="0015245D" w:rsidRDefault="008C1F8F" w:rsidP="008C1F8F">
      <w:pPr>
        <w:jc w:val="center"/>
        <w:rPr>
          <w:b/>
          <w:iCs/>
          <w:sz w:val="36"/>
          <w:szCs w:val="36"/>
        </w:rPr>
      </w:pPr>
      <w:r w:rsidRPr="0015245D">
        <w:rPr>
          <w:b/>
          <w:iCs/>
          <w:sz w:val="36"/>
          <w:szCs w:val="36"/>
        </w:rPr>
        <w:t xml:space="preserve">Инструкция по работе с входящими документами </w:t>
      </w:r>
    </w:p>
    <w:p w14:paraId="3BEDACBF" w14:textId="446EBD60" w:rsidR="00BB46B1" w:rsidRPr="0015245D" w:rsidRDefault="008C1F8F" w:rsidP="008C1F8F">
      <w:pPr>
        <w:jc w:val="center"/>
        <w:rPr>
          <w:b/>
          <w:iCs/>
          <w:sz w:val="36"/>
          <w:szCs w:val="36"/>
        </w:rPr>
      </w:pPr>
      <w:r w:rsidRPr="0015245D">
        <w:rPr>
          <w:b/>
          <w:iCs/>
          <w:sz w:val="36"/>
          <w:szCs w:val="36"/>
        </w:rPr>
        <w:t>в системе электронного документооборота «</w:t>
      </w:r>
      <w:r w:rsidRPr="0015245D">
        <w:rPr>
          <w:b/>
          <w:iCs/>
          <w:sz w:val="36"/>
          <w:szCs w:val="36"/>
          <w:lang w:val="en-US"/>
        </w:rPr>
        <w:t>SMBusiness</w:t>
      </w:r>
      <w:r w:rsidRPr="0015245D">
        <w:rPr>
          <w:b/>
          <w:iCs/>
          <w:sz w:val="36"/>
          <w:szCs w:val="36"/>
        </w:rPr>
        <w:t>»</w:t>
      </w:r>
    </w:p>
    <w:p w14:paraId="2808FDB2" w14:textId="77777777" w:rsidR="008C1F8F" w:rsidRDefault="008C1F8F" w:rsidP="008C1F8F">
      <w:pPr>
        <w:jc w:val="center"/>
        <w:rPr>
          <w:b/>
          <w:i/>
          <w:sz w:val="32"/>
          <w:szCs w:val="32"/>
        </w:rPr>
      </w:pPr>
    </w:p>
    <w:p w14:paraId="2AF5EC2E" w14:textId="77777777" w:rsidR="0015245D" w:rsidRDefault="0015245D" w:rsidP="0015245D">
      <w:pPr>
        <w:pStyle w:val="1"/>
        <w:jc w:val="both"/>
        <w:rPr>
          <w:color w:val="FF0000"/>
          <w:u w:val="single"/>
        </w:rPr>
      </w:pPr>
    </w:p>
    <w:p w14:paraId="7BF95520" w14:textId="46B1B83E" w:rsidR="0091306C" w:rsidRPr="00AA792E" w:rsidRDefault="0091306C" w:rsidP="0015245D">
      <w:pPr>
        <w:pStyle w:val="1"/>
        <w:rPr>
          <w:color w:val="auto"/>
        </w:rPr>
      </w:pPr>
      <w:r w:rsidRPr="00AA792E">
        <w:rPr>
          <w:color w:val="auto"/>
        </w:rPr>
        <w:t>Работа с входящими документами, присланными на исполнение</w:t>
      </w:r>
    </w:p>
    <w:p w14:paraId="2743A70F" w14:textId="77777777" w:rsidR="0091306C" w:rsidRDefault="0091306C" w:rsidP="0091306C"/>
    <w:p w14:paraId="0B93A97E" w14:textId="1196FB09" w:rsidR="005732DB" w:rsidRDefault="0091306C" w:rsidP="00AA792E">
      <w:pPr>
        <w:ind w:firstLine="709"/>
      </w:pPr>
      <w:r>
        <w:t xml:space="preserve">Входящие </w:t>
      </w:r>
      <w:r w:rsidR="005732DB">
        <w:t>документы,</w:t>
      </w:r>
      <w:r>
        <w:t xml:space="preserve"> присланные на исполнение (после резолюции руководства)</w:t>
      </w:r>
      <w:r w:rsidR="005732DB">
        <w:t>,</w:t>
      </w:r>
      <w:r>
        <w:t xml:space="preserve"> попадают в папку </w:t>
      </w:r>
      <w:r w:rsidRPr="0015245D">
        <w:rPr>
          <w:b/>
          <w:bCs/>
          <w:iCs/>
        </w:rPr>
        <w:t>Активные</w:t>
      </w:r>
      <w:r>
        <w:t xml:space="preserve"> каталога </w:t>
      </w:r>
      <w:r w:rsidR="005732DB" w:rsidRPr="0015245D">
        <w:rPr>
          <w:b/>
          <w:bCs/>
          <w:iCs/>
        </w:rPr>
        <w:t>Задачи</w:t>
      </w:r>
      <w:r w:rsidR="005732DB">
        <w:t>.</w:t>
      </w:r>
    </w:p>
    <w:p w14:paraId="553A11FD" w14:textId="77777777" w:rsidR="00EA0F4F" w:rsidRDefault="00EA0F4F" w:rsidP="00AA792E">
      <w:pPr>
        <w:ind w:firstLine="709"/>
      </w:pPr>
    </w:p>
    <w:p w14:paraId="4FAC83EC" w14:textId="77777777" w:rsidR="00EA0F4F" w:rsidRDefault="005732DB" w:rsidP="00EA0F4F">
      <w:pPr>
        <w:pStyle w:val="a6"/>
        <w:spacing w:before="0" w:after="0"/>
        <w:ind w:left="0" w:right="-2"/>
        <w:rPr>
          <w:i w:val="0"/>
          <w:iCs w:val="0"/>
          <w:color w:val="FF0000"/>
        </w:rPr>
      </w:pPr>
      <w:r w:rsidRPr="00EA0F4F">
        <w:rPr>
          <w:b/>
          <w:i w:val="0"/>
          <w:iCs w:val="0"/>
          <w:color w:val="FF0000"/>
        </w:rPr>
        <w:t>Обратите внимание!</w:t>
      </w:r>
      <w:r w:rsidRPr="00EA0F4F">
        <w:rPr>
          <w:i w:val="0"/>
          <w:iCs w:val="0"/>
          <w:color w:val="FF0000"/>
        </w:rPr>
        <w:t xml:space="preserve"> </w:t>
      </w:r>
    </w:p>
    <w:p w14:paraId="3AD9EFE9" w14:textId="597A9B81" w:rsidR="005732DB" w:rsidRPr="00EA0F4F" w:rsidRDefault="005732DB" w:rsidP="00EA0F4F">
      <w:pPr>
        <w:pStyle w:val="a6"/>
        <w:spacing w:before="0" w:after="0"/>
        <w:ind w:left="0" w:right="-2" w:firstLine="709"/>
        <w:jc w:val="both"/>
        <w:rPr>
          <w:i w:val="0"/>
          <w:iCs w:val="0"/>
          <w:color w:val="auto"/>
        </w:rPr>
      </w:pPr>
      <w:r w:rsidRPr="00EA0F4F">
        <w:rPr>
          <w:i w:val="0"/>
          <w:iCs w:val="0"/>
          <w:color w:val="auto"/>
        </w:rPr>
        <w:t xml:space="preserve">В папку </w:t>
      </w:r>
      <w:r w:rsidRPr="007110DC">
        <w:rPr>
          <w:b/>
          <w:bCs/>
          <w:color w:val="auto"/>
        </w:rPr>
        <w:t>Активные</w:t>
      </w:r>
      <w:r w:rsidRPr="00EA0F4F">
        <w:rPr>
          <w:i w:val="0"/>
          <w:iCs w:val="0"/>
          <w:color w:val="auto"/>
        </w:rPr>
        <w:t xml:space="preserve"> документ будет направляться только у исполнителя по резолюции. У работников подразделения данный документ будет находиться в ссылочном журнале. </w:t>
      </w:r>
    </w:p>
    <w:p w14:paraId="55D58CC5" w14:textId="794833D8" w:rsidR="005732DB" w:rsidRPr="00EA0F4F" w:rsidRDefault="005732DB" w:rsidP="00EA0F4F">
      <w:pPr>
        <w:pStyle w:val="a6"/>
        <w:spacing w:before="0" w:after="0"/>
        <w:ind w:left="0" w:right="-2" w:firstLine="709"/>
        <w:jc w:val="both"/>
        <w:rPr>
          <w:i w:val="0"/>
          <w:iCs w:val="0"/>
          <w:color w:val="auto"/>
        </w:rPr>
      </w:pPr>
      <w:r w:rsidRPr="00EA0F4F">
        <w:rPr>
          <w:i w:val="0"/>
          <w:iCs w:val="0"/>
          <w:color w:val="auto"/>
        </w:rPr>
        <w:t>Например</w:t>
      </w:r>
      <w:proofErr w:type="gramStart"/>
      <w:r w:rsidRPr="00EA0F4F">
        <w:rPr>
          <w:i w:val="0"/>
          <w:iCs w:val="0"/>
          <w:color w:val="auto"/>
        </w:rPr>
        <w:t>: На</w:t>
      </w:r>
      <w:proofErr w:type="gramEnd"/>
      <w:r w:rsidRPr="00EA0F4F">
        <w:rPr>
          <w:i w:val="0"/>
          <w:iCs w:val="0"/>
          <w:color w:val="auto"/>
        </w:rPr>
        <w:t xml:space="preserve"> входящий документ </w:t>
      </w:r>
      <w:r w:rsidR="00AA792E" w:rsidRPr="00EA0F4F">
        <w:rPr>
          <w:i w:val="0"/>
          <w:iCs w:val="0"/>
          <w:color w:val="auto"/>
        </w:rPr>
        <w:t>ректор</w:t>
      </w:r>
      <w:r w:rsidRPr="00EA0F4F">
        <w:rPr>
          <w:i w:val="0"/>
          <w:iCs w:val="0"/>
          <w:color w:val="auto"/>
        </w:rPr>
        <w:t xml:space="preserve"> наложил следующую резолюцию: </w:t>
      </w:r>
      <w:r w:rsidR="00AA792E" w:rsidRPr="00EA0F4F">
        <w:rPr>
          <w:i w:val="0"/>
          <w:iCs w:val="0"/>
          <w:color w:val="auto"/>
        </w:rPr>
        <w:t>начальнику</w:t>
      </w:r>
      <w:r w:rsidR="00EA0F4F">
        <w:rPr>
          <w:i w:val="0"/>
          <w:iCs w:val="0"/>
          <w:color w:val="auto"/>
        </w:rPr>
        <w:t xml:space="preserve"> </w:t>
      </w:r>
      <w:r w:rsidR="00AA792E" w:rsidRPr="00EA0F4F">
        <w:rPr>
          <w:i w:val="0"/>
          <w:iCs w:val="0"/>
          <w:color w:val="auto"/>
        </w:rPr>
        <w:t>ЦПОУ для организации исполнения</w:t>
      </w:r>
      <w:r w:rsidRPr="00EA0F4F">
        <w:rPr>
          <w:i w:val="0"/>
          <w:iCs w:val="0"/>
          <w:color w:val="auto"/>
        </w:rPr>
        <w:t>.</w:t>
      </w:r>
    </w:p>
    <w:p w14:paraId="7C863435" w14:textId="6D55B575" w:rsidR="005732DB" w:rsidRPr="00EA0F4F" w:rsidRDefault="005732DB" w:rsidP="00EA0F4F">
      <w:pPr>
        <w:pStyle w:val="a6"/>
        <w:spacing w:before="0" w:after="0"/>
        <w:ind w:left="0" w:right="-2" w:firstLine="709"/>
        <w:jc w:val="both"/>
        <w:rPr>
          <w:i w:val="0"/>
          <w:iCs w:val="0"/>
          <w:color w:val="auto"/>
        </w:rPr>
      </w:pPr>
      <w:r w:rsidRPr="00EA0F4F">
        <w:rPr>
          <w:i w:val="0"/>
          <w:iCs w:val="0"/>
          <w:color w:val="auto"/>
        </w:rPr>
        <w:t xml:space="preserve">В этом случае </w:t>
      </w:r>
      <w:r w:rsidR="00AA792E" w:rsidRPr="00EA0F4F">
        <w:rPr>
          <w:i w:val="0"/>
          <w:iCs w:val="0"/>
          <w:color w:val="auto"/>
        </w:rPr>
        <w:t>начальник ЦПОУ</w:t>
      </w:r>
      <w:r w:rsidRPr="00EA0F4F">
        <w:rPr>
          <w:i w:val="0"/>
          <w:iCs w:val="0"/>
          <w:color w:val="auto"/>
        </w:rPr>
        <w:t xml:space="preserve"> увидит оповещение о появлении новой задачи </w:t>
      </w:r>
      <w:r w:rsidRPr="00EA0F4F">
        <w:rPr>
          <w:i w:val="0"/>
          <w:iCs w:val="0"/>
          <w:color w:val="auto"/>
        </w:rPr>
        <w:br/>
        <w:t xml:space="preserve">На исполнение и входящий документ в папке Активные каталога Задачи. </w:t>
      </w:r>
      <w:r w:rsidRPr="00EA0F4F">
        <w:rPr>
          <w:i w:val="0"/>
          <w:iCs w:val="0"/>
          <w:color w:val="auto"/>
        </w:rPr>
        <w:br/>
        <w:t xml:space="preserve">А специалист </w:t>
      </w:r>
      <w:r w:rsidR="00AA792E" w:rsidRPr="00EA0F4F">
        <w:rPr>
          <w:i w:val="0"/>
          <w:iCs w:val="0"/>
          <w:color w:val="auto"/>
        </w:rPr>
        <w:t>ЦПОУ</w:t>
      </w:r>
      <w:r w:rsidRPr="00EA0F4F">
        <w:rPr>
          <w:i w:val="0"/>
          <w:iCs w:val="0"/>
          <w:color w:val="auto"/>
        </w:rPr>
        <w:t xml:space="preserve"> сможет найти этот документ в ссылочном журнале </w:t>
      </w:r>
      <w:r w:rsidR="00AA792E" w:rsidRPr="00EA0F4F">
        <w:rPr>
          <w:i w:val="0"/>
          <w:iCs w:val="0"/>
          <w:color w:val="auto"/>
        </w:rPr>
        <w:t>ЦПОУ</w:t>
      </w:r>
      <w:r w:rsidRPr="00EA0F4F">
        <w:rPr>
          <w:i w:val="0"/>
          <w:iCs w:val="0"/>
          <w:color w:val="auto"/>
        </w:rPr>
        <w:t xml:space="preserve">/*Документы </w:t>
      </w:r>
      <w:r w:rsidR="00AA792E" w:rsidRPr="00EA0F4F">
        <w:rPr>
          <w:i w:val="0"/>
          <w:iCs w:val="0"/>
          <w:color w:val="auto"/>
        </w:rPr>
        <w:t>центра продвижения образовательных услуг</w:t>
      </w:r>
      <w:r w:rsidRPr="00EA0F4F">
        <w:rPr>
          <w:i w:val="0"/>
          <w:iCs w:val="0"/>
          <w:color w:val="auto"/>
        </w:rPr>
        <w:t xml:space="preserve"> и оповещения о новой задачи при этом не получит.</w:t>
      </w:r>
    </w:p>
    <w:p w14:paraId="438DE2DE" w14:textId="77777777" w:rsidR="005732DB" w:rsidRDefault="005732DB" w:rsidP="005732DB">
      <w:pPr>
        <w:ind w:firstLine="709"/>
      </w:pPr>
    </w:p>
    <w:p w14:paraId="3545442D" w14:textId="65FF26DB" w:rsidR="005732DB" w:rsidRDefault="00AA792E" w:rsidP="005732DB">
      <w:pPr>
        <w:jc w:val="center"/>
      </w:pPr>
      <w:r w:rsidRPr="00AA792E">
        <w:rPr>
          <w:noProof/>
        </w:rPr>
        <w:drawing>
          <wp:inline distT="0" distB="0" distL="0" distR="0" wp14:anchorId="08827AE6" wp14:editId="0ADB13F0">
            <wp:extent cx="6569536" cy="3371353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7369" cy="339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E903A" w14:textId="77777777" w:rsidR="00AA792E" w:rsidRDefault="00AA792E" w:rsidP="00AA792E">
      <w:pPr>
        <w:jc w:val="center"/>
      </w:pPr>
    </w:p>
    <w:p w14:paraId="3D5550E8" w14:textId="68293261" w:rsidR="0091306C" w:rsidRDefault="00AA792E" w:rsidP="00AA792E">
      <w:pPr>
        <w:jc w:val="center"/>
      </w:pPr>
      <w:r w:rsidRPr="00AA792E">
        <w:rPr>
          <w:noProof/>
        </w:rPr>
        <w:lastRenderedPageBreak/>
        <w:drawing>
          <wp:inline distT="0" distB="0" distL="0" distR="0" wp14:anchorId="21C52060" wp14:editId="5CB659F8">
            <wp:extent cx="6449111" cy="3101008"/>
            <wp:effectExtent l="0" t="0" r="889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5482" cy="31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4309" w14:textId="77777777" w:rsidR="00AA792E" w:rsidRDefault="00AA792E" w:rsidP="00AA792E">
      <w:pPr>
        <w:jc w:val="center"/>
      </w:pPr>
    </w:p>
    <w:p w14:paraId="0D0DB6F7" w14:textId="77777777" w:rsidR="0091306C" w:rsidRDefault="009C05C2" w:rsidP="00593315">
      <w:pPr>
        <w:ind w:firstLine="709"/>
      </w:pPr>
      <w:r>
        <w:t>При открытии документа через ссылочный журнал, будем видеть непосредственно карточку входящего документа. При этом вид карточки будет разным у исполнителя документа и работника подразделения, не являющегося исполнителем по документу.</w:t>
      </w:r>
    </w:p>
    <w:p w14:paraId="1619C2AB" w14:textId="77777777" w:rsidR="009C05C2" w:rsidRDefault="009C05C2" w:rsidP="00AA792E"/>
    <w:p w14:paraId="4484BBE0" w14:textId="529813FE" w:rsidR="009C05C2" w:rsidRDefault="009B0E47" w:rsidP="009B0E47">
      <w:r w:rsidRPr="009B0E47">
        <w:rPr>
          <w:noProof/>
        </w:rPr>
        <w:drawing>
          <wp:inline distT="0" distB="0" distL="0" distR="0" wp14:anchorId="2F43D0F7" wp14:editId="3E1DF914">
            <wp:extent cx="6598515" cy="3371353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3201" cy="337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5A37" w14:textId="77777777" w:rsidR="009C05C2" w:rsidRDefault="009C05C2" w:rsidP="00593315">
      <w:pPr>
        <w:ind w:firstLine="709"/>
      </w:pPr>
    </w:p>
    <w:p w14:paraId="211BD6C6" w14:textId="77777777" w:rsidR="009B0E47" w:rsidRPr="009B0E47" w:rsidRDefault="009B0E47" w:rsidP="009B0E47">
      <w:pPr>
        <w:ind w:firstLine="709"/>
        <w:jc w:val="center"/>
        <w:rPr>
          <w:i/>
          <w:iCs/>
        </w:rPr>
      </w:pPr>
      <w:r w:rsidRPr="009B0E47">
        <w:rPr>
          <w:i/>
          <w:iCs/>
        </w:rPr>
        <w:t xml:space="preserve">Вид карточки входящего документа у работника подразделения, </w:t>
      </w:r>
      <w:r w:rsidRPr="009B0E47">
        <w:rPr>
          <w:i/>
          <w:iCs/>
        </w:rPr>
        <w:br/>
        <w:t>не являющегося исполнителем по документу</w:t>
      </w:r>
    </w:p>
    <w:p w14:paraId="4FEA13E7" w14:textId="77777777" w:rsidR="009B0E47" w:rsidRDefault="009B0E47" w:rsidP="009C05C2">
      <w:pPr>
        <w:ind w:firstLine="709"/>
        <w:jc w:val="center"/>
      </w:pPr>
    </w:p>
    <w:p w14:paraId="455D4D91" w14:textId="77777777" w:rsidR="009B0E47" w:rsidRDefault="009B0E47" w:rsidP="009C05C2">
      <w:pPr>
        <w:ind w:firstLine="709"/>
        <w:jc w:val="center"/>
      </w:pPr>
    </w:p>
    <w:p w14:paraId="652FE233" w14:textId="77777777" w:rsidR="009B0E47" w:rsidRDefault="009B0E47" w:rsidP="009C05C2">
      <w:pPr>
        <w:ind w:firstLine="709"/>
        <w:jc w:val="center"/>
      </w:pPr>
    </w:p>
    <w:p w14:paraId="68AFE8ED" w14:textId="77777777" w:rsidR="009B0E47" w:rsidRDefault="009B0E47" w:rsidP="009C05C2">
      <w:pPr>
        <w:ind w:firstLine="709"/>
        <w:jc w:val="center"/>
      </w:pPr>
    </w:p>
    <w:p w14:paraId="5792F932" w14:textId="77777777" w:rsidR="009B0E47" w:rsidRDefault="009B0E47" w:rsidP="009C05C2">
      <w:pPr>
        <w:ind w:firstLine="709"/>
        <w:jc w:val="center"/>
      </w:pPr>
    </w:p>
    <w:p w14:paraId="03539EAD" w14:textId="77777777" w:rsidR="009B0E47" w:rsidRDefault="009B0E47" w:rsidP="009C05C2">
      <w:pPr>
        <w:ind w:firstLine="709"/>
        <w:jc w:val="center"/>
      </w:pPr>
    </w:p>
    <w:p w14:paraId="6CA7816A" w14:textId="77777777" w:rsidR="009B0E47" w:rsidRDefault="009B0E47" w:rsidP="009C05C2">
      <w:pPr>
        <w:ind w:firstLine="709"/>
        <w:jc w:val="center"/>
      </w:pPr>
    </w:p>
    <w:p w14:paraId="72560FF0" w14:textId="77777777" w:rsidR="009B0E47" w:rsidRDefault="009B0E47" w:rsidP="009C05C2">
      <w:pPr>
        <w:ind w:firstLine="709"/>
        <w:jc w:val="center"/>
      </w:pPr>
    </w:p>
    <w:p w14:paraId="410346C4" w14:textId="77777777" w:rsidR="009B0E47" w:rsidRDefault="009B0E47" w:rsidP="009C05C2">
      <w:pPr>
        <w:ind w:firstLine="709"/>
        <w:jc w:val="center"/>
      </w:pPr>
    </w:p>
    <w:p w14:paraId="2D26FD0F" w14:textId="5D37B931" w:rsidR="009C05C2" w:rsidRDefault="009B0E47" w:rsidP="009B0E47">
      <w:r w:rsidRPr="009B0E47">
        <w:rPr>
          <w:noProof/>
        </w:rPr>
        <w:drawing>
          <wp:inline distT="0" distB="0" distL="0" distR="0" wp14:anchorId="3DC86CC9" wp14:editId="584112D8">
            <wp:extent cx="6480175" cy="35102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C4A5E" w14:textId="77777777" w:rsidR="009B0E47" w:rsidRPr="009B0E47" w:rsidRDefault="009B0E47" w:rsidP="009B0E47">
      <w:pPr>
        <w:ind w:firstLine="709"/>
        <w:jc w:val="center"/>
        <w:rPr>
          <w:i/>
          <w:iCs/>
        </w:rPr>
      </w:pPr>
      <w:r w:rsidRPr="009B0E47">
        <w:rPr>
          <w:i/>
          <w:iCs/>
        </w:rPr>
        <w:t>Вид карточки входящего документа у исполнителя документа</w:t>
      </w:r>
    </w:p>
    <w:p w14:paraId="4BC6F6AD" w14:textId="77777777" w:rsidR="009C05C2" w:rsidRDefault="009C05C2" w:rsidP="00593315">
      <w:pPr>
        <w:ind w:firstLine="709"/>
      </w:pPr>
    </w:p>
    <w:p w14:paraId="26A3879E" w14:textId="337D60E2" w:rsidR="00A83E75" w:rsidRDefault="009C05C2" w:rsidP="007110DC">
      <w:pPr>
        <w:ind w:firstLine="709"/>
      </w:pPr>
      <w:r>
        <w:t>Как видно, исполнител</w:t>
      </w:r>
      <w:r w:rsidR="00A83E75">
        <w:t>ю из карточки доступно исполнение поручения.</w:t>
      </w:r>
    </w:p>
    <w:p w14:paraId="6A968CEA" w14:textId="77777777" w:rsidR="00A83E75" w:rsidRDefault="00DD7283" w:rsidP="00593315">
      <w:pPr>
        <w:ind w:firstLine="709"/>
      </w:pPr>
      <w:r>
        <w:t xml:space="preserve">При открытии документа из папки </w:t>
      </w:r>
      <w:r w:rsidRPr="007110DC">
        <w:rPr>
          <w:b/>
          <w:bCs/>
          <w:i/>
        </w:rPr>
        <w:t>Активные</w:t>
      </w:r>
      <w:r>
        <w:t xml:space="preserve"> каталога </w:t>
      </w:r>
      <w:r w:rsidRPr="00DD7283">
        <w:rPr>
          <w:i/>
        </w:rPr>
        <w:t>Задачи</w:t>
      </w:r>
      <w:r>
        <w:t xml:space="preserve"> исполнителю открывается не сам входящий документ, а задача по документу.</w:t>
      </w:r>
    </w:p>
    <w:p w14:paraId="2CA8E904" w14:textId="33F50D52" w:rsidR="00A83816" w:rsidRDefault="009B0E47" w:rsidP="009B0E47">
      <w:pPr>
        <w:jc w:val="center"/>
      </w:pPr>
      <w:r w:rsidRPr="009B0E47">
        <w:rPr>
          <w:noProof/>
        </w:rPr>
        <w:drawing>
          <wp:inline distT="0" distB="0" distL="0" distR="0" wp14:anchorId="5B0CDB47" wp14:editId="27EA1080">
            <wp:extent cx="6480175" cy="35204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0987" w14:textId="77777777" w:rsidR="0091306C" w:rsidRDefault="0091306C" w:rsidP="0091306C"/>
    <w:p w14:paraId="077A8066" w14:textId="77777777" w:rsidR="0091306C" w:rsidRPr="0015245D" w:rsidRDefault="00DD7283" w:rsidP="00DD7283">
      <w:pPr>
        <w:ind w:firstLine="709"/>
        <w:rPr>
          <w:i/>
        </w:rPr>
      </w:pPr>
      <w:r>
        <w:t xml:space="preserve">Для перехода в документ необходимо нажать на кнопку </w:t>
      </w:r>
      <w:r w:rsidRPr="006112B0">
        <w:rPr>
          <w:b/>
          <w:bCs/>
          <w:i/>
        </w:rPr>
        <w:t>Открыть</w:t>
      </w:r>
      <w:r>
        <w:t xml:space="preserve"> в правом верхнем углу окна </w:t>
      </w:r>
      <w:r w:rsidRPr="006112B0">
        <w:rPr>
          <w:b/>
          <w:bCs/>
          <w:i/>
        </w:rPr>
        <w:t>Задача</w:t>
      </w:r>
      <w:r>
        <w:t xml:space="preserve"> в области </w:t>
      </w:r>
      <w:r w:rsidRPr="006112B0">
        <w:rPr>
          <w:b/>
          <w:bCs/>
          <w:i/>
        </w:rPr>
        <w:t>Документ</w:t>
      </w:r>
      <w:r>
        <w:rPr>
          <w:i/>
        </w:rPr>
        <w:t>.</w:t>
      </w:r>
      <w:r>
        <w:t xml:space="preserve"> Чтобы просмотреть (распечатать) файл, прикрепленный к карточке необходимо открыть его двойным щелчком на имя документа в области </w:t>
      </w:r>
      <w:r w:rsidRPr="006112B0">
        <w:rPr>
          <w:b/>
          <w:bCs/>
          <w:i/>
        </w:rPr>
        <w:t>Документ</w:t>
      </w:r>
      <w:r>
        <w:rPr>
          <w:i/>
        </w:rPr>
        <w:t>.</w:t>
      </w:r>
    </w:p>
    <w:p w14:paraId="019C824E" w14:textId="77777777" w:rsidR="00DD7283" w:rsidRDefault="00DD7283" w:rsidP="00DD7283">
      <w:pPr>
        <w:ind w:firstLine="709"/>
      </w:pPr>
      <w:r>
        <w:t>В нижней части окна находятся кнопки, предназначенные для исполнения задачи. Их количество и названия меняются в зависимости от категории поручения.</w:t>
      </w:r>
    </w:p>
    <w:p w14:paraId="6C3F951E" w14:textId="77777777" w:rsidR="00DD7283" w:rsidRDefault="00DD7283" w:rsidP="00DD7283">
      <w:pPr>
        <w:ind w:firstLine="709"/>
      </w:pPr>
      <w:r>
        <w:lastRenderedPageBreak/>
        <w:t xml:space="preserve">Кнопка </w:t>
      </w:r>
      <w:r w:rsidRPr="006112B0">
        <w:rPr>
          <w:b/>
          <w:bCs/>
          <w:i/>
        </w:rPr>
        <w:t>Взять работу</w:t>
      </w:r>
      <w:r>
        <w:t xml:space="preserve"> помещает документ в </w:t>
      </w:r>
      <w:proofErr w:type="gramStart"/>
      <w:r>
        <w:t>папку</w:t>
      </w:r>
      <w:proofErr w:type="gramEnd"/>
      <w:r>
        <w:t xml:space="preserve"> В работе каталога </w:t>
      </w:r>
      <w:r w:rsidRPr="006112B0">
        <w:rPr>
          <w:b/>
          <w:bCs/>
          <w:i/>
        </w:rPr>
        <w:t>Задачи</w:t>
      </w:r>
      <w:r>
        <w:t xml:space="preserve">. Документ изымается из данной папки после исполнения либо нажатия кнопки </w:t>
      </w:r>
      <w:r w:rsidRPr="006112B0">
        <w:rPr>
          <w:b/>
          <w:bCs/>
          <w:i/>
        </w:rPr>
        <w:t>Изъять из работы</w:t>
      </w:r>
      <w:r>
        <w:t>.</w:t>
      </w:r>
    </w:p>
    <w:p w14:paraId="5E48953C" w14:textId="77777777" w:rsidR="00917198" w:rsidRDefault="00917198" w:rsidP="00DD7283">
      <w:pPr>
        <w:ind w:firstLine="709"/>
      </w:pPr>
      <w:r>
        <w:t xml:space="preserve">Кнопка </w:t>
      </w:r>
      <w:r w:rsidRPr="006112B0">
        <w:rPr>
          <w:b/>
          <w:bCs/>
          <w:i/>
        </w:rPr>
        <w:t>Перенаправить</w:t>
      </w:r>
      <w:r>
        <w:t xml:space="preserve"> позволяет перенаправить документ другим пользователям системы.</w:t>
      </w:r>
    </w:p>
    <w:p w14:paraId="21921569" w14:textId="77777777" w:rsidR="00917198" w:rsidRDefault="00917198" w:rsidP="00DD7283">
      <w:pPr>
        <w:ind w:firstLine="709"/>
      </w:pPr>
      <w:r>
        <w:t xml:space="preserve">С помощью кнопки </w:t>
      </w:r>
      <w:r w:rsidRPr="006112B0">
        <w:rPr>
          <w:b/>
          <w:bCs/>
          <w:i/>
        </w:rPr>
        <w:t>Отклонить</w:t>
      </w:r>
      <w:r>
        <w:t xml:space="preserve"> польз</w:t>
      </w:r>
      <w:r w:rsidR="00FD2F51">
        <w:t>ователь может отказать от исполнения задачи, при этом обязательно указав причину в соответствующем окне.</w:t>
      </w:r>
    </w:p>
    <w:p w14:paraId="7C4C2539" w14:textId="7428323B" w:rsidR="00FD2F51" w:rsidRPr="00DD7283" w:rsidRDefault="009B0E47" w:rsidP="009B0E47">
      <w:pPr>
        <w:jc w:val="center"/>
      </w:pPr>
      <w:r w:rsidRPr="009B0E47">
        <w:rPr>
          <w:noProof/>
        </w:rPr>
        <w:drawing>
          <wp:inline distT="0" distB="0" distL="0" distR="0" wp14:anchorId="451C0861" wp14:editId="76924142">
            <wp:extent cx="6480175" cy="283146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CF1DF" w14:textId="77777777" w:rsidR="0091306C" w:rsidRDefault="00FE4800" w:rsidP="00FE4800">
      <w:pPr>
        <w:ind w:firstLine="709"/>
      </w:pPr>
      <w:r>
        <w:t xml:space="preserve">Для исполнения документа необходимо нажать кнопку </w:t>
      </w:r>
      <w:r w:rsidRPr="006112B0">
        <w:rPr>
          <w:b/>
          <w:bCs/>
          <w:i/>
        </w:rPr>
        <w:t>Исполнить</w:t>
      </w:r>
      <w:r>
        <w:t xml:space="preserve">. </w:t>
      </w:r>
      <w:r>
        <w:br/>
        <w:t xml:space="preserve">В соответствующем окне необходимо ввести отчет об исполнении документа, </w:t>
      </w:r>
      <w:r>
        <w:br/>
        <w:t xml:space="preserve">а также при необходимости прикрепить файл, сохраненный на компьютере, </w:t>
      </w:r>
      <w:r>
        <w:br/>
        <w:t xml:space="preserve">с помощью области </w:t>
      </w:r>
      <w:r w:rsidRPr="006112B0">
        <w:rPr>
          <w:b/>
          <w:bCs/>
          <w:i/>
        </w:rPr>
        <w:t>Файлы</w:t>
      </w:r>
      <w:r>
        <w:t xml:space="preserve"> или привязать документ, находящийся в системе </w:t>
      </w:r>
      <w:r w:rsidR="00F80A99">
        <w:br/>
      </w:r>
      <w:r>
        <w:t xml:space="preserve">с помощью области </w:t>
      </w:r>
      <w:r w:rsidRPr="006112B0">
        <w:rPr>
          <w:b/>
          <w:bCs/>
          <w:i/>
        </w:rPr>
        <w:t>Документ</w:t>
      </w:r>
      <w:r>
        <w:t>.</w:t>
      </w:r>
    </w:p>
    <w:p w14:paraId="0D17BCB9" w14:textId="77777777" w:rsidR="007B424A" w:rsidRDefault="007B424A" w:rsidP="00FE4800">
      <w:pPr>
        <w:ind w:firstLine="709"/>
      </w:pPr>
      <w:r>
        <w:t xml:space="preserve">После сохранения отчета документ исчезнет из папки </w:t>
      </w:r>
      <w:r w:rsidRPr="006112B0">
        <w:rPr>
          <w:b/>
          <w:bCs/>
          <w:i/>
        </w:rPr>
        <w:t>Активные</w:t>
      </w:r>
      <w:r>
        <w:t xml:space="preserve"> каталога </w:t>
      </w:r>
      <w:r w:rsidRPr="007B424A">
        <w:rPr>
          <w:i/>
        </w:rPr>
        <w:t>Задачи</w:t>
      </w:r>
      <w:r>
        <w:t xml:space="preserve"> и будет доступен через ссылочный журнал подразделения.</w:t>
      </w:r>
    </w:p>
    <w:p w14:paraId="62AFCE56" w14:textId="77777777" w:rsidR="00D75133" w:rsidRPr="00FE4800" w:rsidRDefault="00D75133" w:rsidP="00FE4800">
      <w:pPr>
        <w:ind w:firstLine="709"/>
      </w:pPr>
    </w:p>
    <w:p w14:paraId="0D8B9DE0" w14:textId="77777777" w:rsidR="00FE4800" w:rsidRPr="006112B0" w:rsidRDefault="00FE4800" w:rsidP="006112B0">
      <w:pPr>
        <w:pStyle w:val="a6"/>
        <w:spacing w:before="0" w:after="0"/>
        <w:rPr>
          <w:b/>
          <w:bCs/>
          <w:i w:val="0"/>
          <w:iCs w:val="0"/>
          <w:color w:val="FF0000"/>
        </w:rPr>
      </w:pPr>
      <w:r w:rsidRPr="006112B0">
        <w:rPr>
          <w:b/>
          <w:bCs/>
          <w:i w:val="0"/>
          <w:iCs w:val="0"/>
          <w:color w:val="FF0000"/>
        </w:rPr>
        <w:t>ВНИМАНИЕ!</w:t>
      </w:r>
    </w:p>
    <w:p w14:paraId="40344BAE" w14:textId="77777777" w:rsidR="00FE4800" w:rsidRPr="006112B0" w:rsidRDefault="00FE4800" w:rsidP="006112B0">
      <w:pPr>
        <w:pStyle w:val="a6"/>
        <w:spacing w:before="0" w:after="0"/>
        <w:ind w:left="0" w:right="-2" w:firstLine="709"/>
        <w:jc w:val="both"/>
        <w:rPr>
          <w:i w:val="0"/>
          <w:iCs w:val="0"/>
          <w:color w:val="auto"/>
        </w:rPr>
      </w:pPr>
      <w:r w:rsidRPr="006112B0">
        <w:rPr>
          <w:i w:val="0"/>
          <w:iCs w:val="0"/>
          <w:color w:val="auto"/>
        </w:rPr>
        <w:t xml:space="preserve">Не допускается </w:t>
      </w:r>
      <w:proofErr w:type="gramStart"/>
      <w:r w:rsidRPr="006112B0">
        <w:rPr>
          <w:i w:val="0"/>
          <w:iCs w:val="0"/>
          <w:color w:val="auto"/>
        </w:rPr>
        <w:t>внесение  отчетов</w:t>
      </w:r>
      <w:proofErr w:type="gramEnd"/>
      <w:r w:rsidRPr="006112B0">
        <w:rPr>
          <w:i w:val="0"/>
          <w:iCs w:val="0"/>
          <w:color w:val="auto"/>
        </w:rPr>
        <w:t xml:space="preserve"> характера «Принято к исполнению», «Передано». </w:t>
      </w:r>
    </w:p>
    <w:p w14:paraId="3148199E" w14:textId="77777777" w:rsidR="00FE4800" w:rsidRPr="006112B0" w:rsidRDefault="009A46E1" w:rsidP="006112B0">
      <w:pPr>
        <w:pStyle w:val="a6"/>
        <w:spacing w:before="0" w:after="0"/>
        <w:ind w:left="0" w:right="-2" w:firstLine="709"/>
        <w:jc w:val="both"/>
        <w:rPr>
          <w:i w:val="0"/>
          <w:iCs w:val="0"/>
          <w:color w:val="auto"/>
        </w:rPr>
      </w:pPr>
      <w:r w:rsidRPr="006112B0">
        <w:rPr>
          <w:i w:val="0"/>
          <w:iCs w:val="0"/>
          <w:color w:val="auto"/>
        </w:rPr>
        <w:t>Н</w:t>
      </w:r>
      <w:r w:rsidR="00FE4800" w:rsidRPr="006112B0">
        <w:rPr>
          <w:i w:val="0"/>
          <w:iCs w:val="0"/>
          <w:color w:val="auto"/>
        </w:rPr>
        <w:t>а письма с поручениями «Принять к сведению», «Для использования в работе» допускаются отчеты: «Принято к сведению», «Принято для использования в практической работе»;</w:t>
      </w:r>
    </w:p>
    <w:p w14:paraId="360BA036" w14:textId="77777777" w:rsidR="00FE4800" w:rsidRPr="006112B0" w:rsidRDefault="009A46E1" w:rsidP="006112B0">
      <w:pPr>
        <w:pStyle w:val="a6"/>
        <w:spacing w:before="0" w:after="0"/>
        <w:ind w:left="0" w:right="-2" w:firstLine="709"/>
        <w:jc w:val="both"/>
        <w:rPr>
          <w:i w:val="0"/>
          <w:iCs w:val="0"/>
          <w:color w:val="auto"/>
        </w:rPr>
      </w:pPr>
      <w:r w:rsidRPr="006112B0">
        <w:rPr>
          <w:i w:val="0"/>
          <w:iCs w:val="0"/>
          <w:color w:val="auto"/>
        </w:rPr>
        <w:t>Н</w:t>
      </w:r>
      <w:r w:rsidR="00FE4800" w:rsidRPr="006112B0">
        <w:rPr>
          <w:i w:val="0"/>
          <w:iCs w:val="0"/>
          <w:color w:val="auto"/>
        </w:rPr>
        <w:t xml:space="preserve">а письма с поручениями «Для предложений», «На рассмотрение», «Предоставить информацию» должны быть предоставлены отчеты с конкретными действиями: «Информация представлена проректору», «Ответ дан письмом от … № …», «Информация отправлена на </w:t>
      </w:r>
      <w:r w:rsidR="00FE4800" w:rsidRPr="006112B0">
        <w:rPr>
          <w:i w:val="0"/>
          <w:iCs w:val="0"/>
          <w:color w:val="auto"/>
          <w:lang w:val="en-US"/>
        </w:rPr>
        <w:t>e</w:t>
      </w:r>
      <w:r w:rsidR="00FE4800" w:rsidRPr="006112B0">
        <w:rPr>
          <w:i w:val="0"/>
          <w:iCs w:val="0"/>
          <w:color w:val="auto"/>
        </w:rPr>
        <w:t>-</w:t>
      </w:r>
      <w:r w:rsidR="00FE4800" w:rsidRPr="006112B0">
        <w:rPr>
          <w:i w:val="0"/>
          <w:iCs w:val="0"/>
          <w:color w:val="auto"/>
          <w:lang w:val="en-US"/>
        </w:rPr>
        <w:t>mail</w:t>
      </w:r>
      <w:r w:rsidR="00FE4800" w:rsidRPr="006112B0">
        <w:rPr>
          <w:i w:val="0"/>
          <w:iCs w:val="0"/>
          <w:color w:val="auto"/>
        </w:rPr>
        <w:t xml:space="preserve"> … (факс …)».</w:t>
      </w:r>
    </w:p>
    <w:p w14:paraId="770DFAFA" w14:textId="77777777" w:rsidR="0091306C" w:rsidRDefault="0091306C" w:rsidP="0091306C"/>
    <w:p w14:paraId="6E622DF9" w14:textId="77777777" w:rsidR="0091306C" w:rsidRPr="0091306C" w:rsidRDefault="0091306C" w:rsidP="0091306C"/>
    <w:p w14:paraId="478A8BB0" w14:textId="77777777" w:rsidR="0091306C" w:rsidRDefault="0091306C">
      <w:pPr>
        <w:rPr>
          <w:rFonts w:eastAsiaTheme="majorEastAsia" w:cstheme="majorBidi"/>
          <w:b/>
          <w:bCs/>
          <w:color w:val="1F497D" w:themeColor="text2"/>
          <w:sz w:val="32"/>
          <w:szCs w:val="28"/>
        </w:rPr>
      </w:pPr>
    </w:p>
    <w:p w14:paraId="7B6243D3" w14:textId="77777777" w:rsidR="00215D58" w:rsidRDefault="00215D58">
      <w:pPr>
        <w:rPr>
          <w:rFonts w:eastAsiaTheme="majorEastAsia" w:cstheme="majorBidi"/>
          <w:b/>
          <w:bCs/>
          <w:color w:val="1F497D" w:themeColor="text2"/>
          <w:sz w:val="32"/>
          <w:szCs w:val="28"/>
        </w:rPr>
      </w:pPr>
    </w:p>
    <w:p w14:paraId="707FA17A" w14:textId="77777777" w:rsidR="00215D58" w:rsidRDefault="00215D58">
      <w:pPr>
        <w:rPr>
          <w:rFonts w:eastAsiaTheme="majorEastAsia" w:cstheme="majorBidi"/>
          <w:b/>
          <w:bCs/>
          <w:color w:val="1F497D" w:themeColor="text2"/>
          <w:sz w:val="32"/>
          <w:szCs w:val="28"/>
        </w:rPr>
      </w:pPr>
    </w:p>
    <w:p w14:paraId="439481A4" w14:textId="77777777" w:rsidR="00215D58" w:rsidRDefault="00215D58">
      <w:pPr>
        <w:rPr>
          <w:rFonts w:eastAsiaTheme="majorEastAsia" w:cstheme="majorBidi"/>
          <w:b/>
          <w:bCs/>
          <w:color w:val="1F497D" w:themeColor="text2"/>
          <w:sz w:val="32"/>
          <w:szCs w:val="28"/>
        </w:rPr>
      </w:pPr>
    </w:p>
    <w:p w14:paraId="786634C8" w14:textId="77777777" w:rsidR="00215D58" w:rsidRDefault="00215D58">
      <w:pPr>
        <w:rPr>
          <w:rFonts w:eastAsiaTheme="majorEastAsia" w:cstheme="majorBidi"/>
          <w:b/>
          <w:bCs/>
          <w:color w:val="1F497D" w:themeColor="text2"/>
          <w:sz w:val="32"/>
          <w:szCs w:val="28"/>
        </w:rPr>
      </w:pPr>
    </w:p>
    <w:p w14:paraId="291DBDE0" w14:textId="0403CB54" w:rsidR="008C1F8F" w:rsidRPr="00215D58" w:rsidRDefault="00CC46CB" w:rsidP="0057305D">
      <w:pPr>
        <w:pStyle w:val="1"/>
        <w:rPr>
          <w:color w:val="auto"/>
        </w:rPr>
      </w:pPr>
      <w:r w:rsidRPr="00215D58">
        <w:rPr>
          <w:color w:val="auto"/>
        </w:rPr>
        <w:lastRenderedPageBreak/>
        <w:t xml:space="preserve">Регистрация входящих документов </w:t>
      </w:r>
      <w:r w:rsidRPr="00215D58">
        <w:rPr>
          <w:color w:val="auto"/>
        </w:rPr>
        <w:br/>
        <w:t>на имя руководителя подразделения</w:t>
      </w:r>
    </w:p>
    <w:p w14:paraId="7509F32B" w14:textId="77777777" w:rsidR="00CC46CB" w:rsidRDefault="00CC46CB" w:rsidP="00CC46CB">
      <w:pPr>
        <w:ind w:firstLine="709"/>
        <w:jc w:val="center"/>
        <w:rPr>
          <w:b/>
          <w:sz w:val="32"/>
          <w:szCs w:val="32"/>
        </w:rPr>
      </w:pPr>
    </w:p>
    <w:p w14:paraId="19C2ACB0" w14:textId="77777777" w:rsidR="00CC46CB" w:rsidRPr="00CC46CB" w:rsidRDefault="00CC46CB" w:rsidP="00CC46CB">
      <w:pPr>
        <w:ind w:firstLine="709"/>
        <w:rPr>
          <w:szCs w:val="28"/>
        </w:rPr>
      </w:pPr>
      <w:r w:rsidRPr="00CC46CB">
        <w:rPr>
          <w:szCs w:val="28"/>
        </w:rPr>
        <w:t>Для</w:t>
      </w:r>
      <w:r>
        <w:rPr>
          <w:szCs w:val="28"/>
        </w:rPr>
        <w:t xml:space="preserve"> создания входящего документа на имя руководителя структурного подразделения необходимо выбрать </w:t>
      </w:r>
      <w:r w:rsidRPr="002D7DA7">
        <w:rPr>
          <w:b/>
          <w:bCs/>
          <w:i/>
          <w:szCs w:val="28"/>
        </w:rPr>
        <w:t>Журнал входящих документов</w:t>
      </w:r>
      <w:r>
        <w:rPr>
          <w:szCs w:val="28"/>
        </w:rPr>
        <w:t xml:space="preserve"> в каталоге </w:t>
      </w:r>
      <w:r w:rsidRPr="002D7DA7">
        <w:rPr>
          <w:b/>
          <w:bCs/>
          <w:i/>
          <w:szCs w:val="28"/>
        </w:rPr>
        <w:t>Документы</w:t>
      </w:r>
      <w:r>
        <w:rPr>
          <w:szCs w:val="28"/>
        </w:rPr>
        <w:t xml:space="preserve">. </w:t>
      </w:r>
    </w:p>
    <w:p w14:paraId="5C679D59" w14:textId="5F3230F2" w:rsidR="00CC46CB" w:rsidRDefault="000B6269" w:rsidP="000D1B8D">
      <w:pPr>
        <w:jc w:val="center"/>
        <w:rPr>
          <w:b/>
          <w:sz w:val="32"/>
          <w:szCs w:val="32"/>
        </w:rPr>
      </w:pPr>
      <w:r w:rsidRPr="000B6269">
        <w:rPr>
          <w:b/>
          <w:noProof/>
          <w:sz w:val="32"/>
          <w:szCs w:val="32"/>
        </w:rPr>
        <w:drawing>
          <wp:inline distT="0" distB="0" distL="0" distR="0" wp14:anchorId="238CAB6D" wp14:editId="2489D663">
            <wp:extent cx="6480175" cy="35172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C4F21" w14:textId="77777777" w:rsidR="00CC46CB" w:rsidRDefault="00CC46CB" w:rsidP="00CC46CB">
      <w:pPr>
        <w:ind w:firstLine="709"/>
        <w:rPr>
          <w:b/>
          <w:sz w:val="32"/>
          <w:szCs w:val="32"/>
        </w:rPr>
      </w:pPr>
    </w:p>
    <w:p w14:paraId="094458C4" w14:textId="77777777" w:rsidR="00D828C8" w:rsidRDefault="00D828C8">
      <w:pPr>
        <w:rPr>
          <w:szCs w:val="28"/>
        </w:rPr>
      </w:pPr>
      <w:r>
        <w:rPr>
          <w:szCs w:val="28"/>
        </w:rPr>
        <w:br w:type="page"/>
      </w:r>
    </w:p>
    <w:p w14:paraId="1E0E1E63" w14:textId="77777777" w:rsidR="00CC46CB" w:rsidRDefault="00CC46CB" w:rsidP="00CC46CB">
      <w:pPr>
        <w:ind w:firstLine="709"/>
        <w:rPr>
          <w:szCs w:val="28"/>
        </w:rPr>
      </w:pPr>
      <w:r>
        <w:rPr>
          <w:szCs w:val="28"/>
        </w:rPr>
        <w:lastRenderedPageBreak/>
        <w:t xml:space="preserve">После нажатия кнопки </w:t>
      </w:r>
      <w:r w:rsidRPr="002D7DA7">
        <w:rPr>
          <w:b/>
          <w:bCs/>
          <w:i/>
          <w:szCs w:val="28"/>
        </w:rPr>
        <w:t>Создать</w:t>
      </w:r>
      <w:r>
        <w:rPr>
          <w:szCs w:val="28"/>
        </w:rPr>
        <w:t xml:space="preserve"> откроется регистрационно-контрольная карточка входящего документа. </w:t>
      </w:r>
      <w:r w:rsidRPr="002D7DA7">
        <w:rPr>
          <w:b/>
          <w:bCs/>
          <w:color w:val="FF0000"/>
          <w:szCs w:val="28"/>
        </w:rPr>
        <w:t>В ней необходимо заполнить поля</w:t>
      </w:r>
      <w:r>
        <w:rPr>
          <w:szCs w:val="28"/>
        </w:rPr>
        <w:t xml:space="preserve">: </w:t>
      </w:r>
      <w:r w:rsidR="000D1B8D" w:rsidRPr="000D1B8D">
        <w:rPr>
          <w:i/>
          <w:szCs w:val="28"/>
        </w:rPr>
        <w:t>Дата регистрации,</w:t>
      </w:r>
      <w:r w:rsidR="000D1B8D">
        <w:rPr>
          <w:i/>
          <w:szCs w:val="28"/>
        </w:rPr>
        <w:t xml:space="preserve"> </w:t>
      </w:r>
      <w:r w:rsidR="000D1B8D" w:rsidRPr="000D1B8D">
        <w:rPr>
          <w:i/>
          <w:szCs w:val="28"/>
        </w:rPr>
        <w:t>В</w:t>
      </w:r>
      <w:r w:rsidRPr="000D1B8D">
        <w:rPr>
          <w:i/>
          <w:szCs w:val="28"/>
        </w:rPr>
        <w:t xml:space="preserve">ид документа, </w:t>
      </w:r>
      <w:r w:rsidR="000D1B8D" w:rsidRPr="000D1B8D">
        <w:rPr>
          <w:i/>
          <w:szCs w:val="28"/>
        </w:rPr>
        <w:t>С</w:t>
      </w:r>
      <w:r w:rsidRPr="000D1B8D">
        <w:rPr>
          <w:i/>
          <w:szCs w:val="28"/>
        </w:rPr>
        <w:t xml:space="preserve">пособ доставки, </w:t>
      </w:r>
      <w:r w:rsidR="000D1B8D" w:rsidRPr="000D1B8D">
        <w:rPr>
          <w:i/>
          <w:szCs w:val="28"/>
        </w:rPr>
        <w:t>К</w:t>
      </w:r>
      <w:r w:rsidRPr="000D1B8D">
        <w:rPr>
          <w:i/>
          <w:szCs w:val="28"/>
        </w:rPr>
        <w:t xml:space="preserve">оличество листов документа, </w:t>
      </w:r>
      <w:r w:rsidR="000D1B8D" w:rsidRPr="000D1B8D">
        <w:rPr>
          <w:i/>
          <w:szCs w:val="28"/>
        </w:rPr>
        <w:t>К</w:t>
      </w:r>
      <w:r w:rsidRPr="000D1B8D">
        <w:rPr>
          <w:i/>
          <w:szCs w:val="28"/>
        </w:rPr>
        <w:t xml:space="preserve">оличество листов приложений, </w:t>
      </w:r>
      <w:r w:rsidR="000D1B8D" w:rsidRPr="000D1B8D">
        <w:rPr>
          <w:i/>
          <w:szCs w:val="28"/>
        </w:rPr>
        <w:t>К</w:t>
      </w:r>
      <w:r w:rsidRPr="000D1B8D">
        <w:rPr>
          <w:i/>
          <w:szCs w:val="28"/>
        </w:rPr>
        <w:t xml:space="preserve">орреспондент, </w:t>
      </w:r>
      <w:r w:rsidR="000D1B8D" w:rsidRPr="000D1B8D">
        <w:rPr>
          <w:i/>
          <w:szCs w:val="28"/>
        </w:rPr>
        <w:t>И</w:t>
      </w:r>
      <w:r w:rsidRPr="000D1B8D">
        <w:rPr>
          <w:i/>
          <w:szCs w:val="28"/>
        </w:rPr>
        <w:t xml:space="preserve">ндекс и </w:t>
      </w:r>
      <w:r w:rsidR="000D1B8D" w:rsidRPr="000D1B8D">
        <w:rPr>
          <w:i/>
          <w:szCs w:val="28"/>
        </w:rPr>
        <w:t>Д</w:t>
      </w:r>
      <w:r w:rsidRPr="000D1B8D">
        <w:rPr>
          <w:i/>
          <w:szCs w:val="28"/>
        </w:rPr>
        <w:t>ата документа</w:t>
      </w:r>
      <w:r w:rsidR="000D1B8D" w:rsidRPr="000D1B8D">
        <w:rPr>
          <w:i/>
          <w:szCs w:val="28"/>
        </w:rPr>
        <w:t xml:space="preserve">, </w:t>
      </w:r>
      <w:r w:rsidR="000D1B8D">
        <w:rPr>
          <w:i/>
          <w:szCs w:val="28"/>
        </w:rPr>
        <w:br/>
      </w:r>
      <w:r w:rsidR="000D1B8D" w:rsidRPr="000D1B8D">
        <w:rPr>
          <w:i/>
          <w:szCs w:val="28"/>
        </w:rPr>
        <w:t>На имя, Краткое содержание</w:t>
      </w:r>
      <w:r w:rsidR="000D1B8D">
        <w:rPr>
          <w:szCs w:val="28"/>
        </w:rPr>
        <w:t>.</w:t>
      </w:r>
    </w:p>
    <w:p w14:paraId="1EB084DF" w14:textId="74241879" w:rsidR="000D1B8D" w:rsidRDefault="000B6269" w:rsidP="000B6269">
      <w:pPr>
        <w:jc w:val="center"/>
        <w:rPr>
          <w:szCs w:val="28"/>
        </w:rPr>
      </w:pPr>
      <w:r w:rsidRPr="000B6269">
        <w:rPr>
          <w:noProof/>
          <w:szCs w:val="28"/>
        </w:rPr>
        <w:drawing>
          <wp:inline distT="0" distB="0" distL="0" distR="0" wp14:anchorId="27CBC927" wp14:editId="7388F068">
            <wp:extent cx="6480175" cy="350329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62EBC" w14:textId="77777777" w:rsidR="009A46E1" w:rsidRDefault="009A46E1" w:rsidP="00CC46CB">
      <w:pPr>
        <w:ind w:firstLine="709"/>
        <w:rPr>
          <w:szCs w:val="28"/>
        </w:rPr>
      </w:pPr>
    </w:p>
    <w:p w14:paraId="3D9BC654" w14:textId="77777777" w:rsidR="003B7EB6" w:rsidRDefault="000D1B8D" w:rsidP="00CC46CB">
      <w:pPr>
        <w:ind w:firstLine="709"/>
        <w:rPr>
          <w:szCs w:val="28"/>
        </w:rPr>
      </w:pPr>
      <w:r>
        <w:rPr>
          <w:szCs w:val="28"/>
        </w:rPr>
        <w:t xml:space="preserve">Значения в поля можно вписывать в строки, </w:t>
      </w:r>
      <w:r w:rsidR="003B7EB6">
        <w:rPr>
          <w:szCs w:val="28"/>
        </w:rPr>
        <w:t xml:space="preserve">выбирая </w:t>
      </w:r>
      <w:r>
        <w:rPr>
          <w:szCs w:val="28"/>
        </w:rPr>
        <w:t>соответствующие выпадающие значения</w:t>
      </w:r>
      <w:r w:rsidR="003B7EB6">
        <w:rPr>
          <w:szCs w:val="28"/>
        </w:rPr>
        <w:t xml:space="preserve"> или пользоваться справочниками.</w:t>
      </w:r>
    </w:p>
    <w:p w14:paraId="1C144AE0" w14:textId="77777777" w:rsidR="00B51EEE" w:rsidRDefault="00B51EEE" w:rsidP="00B51EEE">
      <w:pPr>
        <w:ind w:firstLine="709"/>
      </w:pPr>
      <w:r>
        <w:t xml:space="preserve">В полях со списком предоставляется выбор соответствующих значений </w:t>
      </w:r>
      <w:r>
        <w:br/>
        <w:t>из пользовательских справочников. В полях со списком значения также могут быть внесены вручную.</w:t>
      </w:r>
    </w:p>
    <w:p w14:paraId="51893C5B" w14:textId="77777777" w:rsidR="00B51EEE" w:rsidRPr="00B51EEE" w:rsidRDefault="00B51EEE" w:rsidP="00B51EEE">
      <w:pPr>
        <w:ind w:firstLine="709"/>
      </w:pPr>
      <w:r w:rsidRPr="00B51EEE">
        <w:t xml:space="preserve">Для полей </w:t>
      </w:r>
      <w:r w:rsidRPr="002D7DA7">
        <w:rPr>
          <w:b/>
          <w:i/>
        </w:rPr>
        <w:t>Корреспондент</w:t>
      </w:r>
      <w:proofErr w:type="gramStart"/>
      <w:r w:rsidRPr="002D7DA7">
        <w:rPr>
          <w:b/>
          <w:i/>
        </w:rPr>
        <w:t>, Зарегистрировал</w:t>
      </w:r>
      <w:proofErr w:type="gramEnd"/>
      <w:r w:rsidRPr="00B51EEE">
        <w:t xml:space="preserve"> выбор значений вызывается </w:t>
      </w:r>
      <w:r>
        <w:br/>
      </w:r>
      <w:r w:rsidRPr="00B51EEE">
        <w:t>по нажатию кнопки из справочников «Юридические лица», «Физические лица», «Пользователи». В данном типе поля значение можно только выбрать, внесенные вручную сведения не сохраняются. При отсутствии необходимых значений данные следует добавить.</w:t>
      </w:r>
    </w:p>
    <w:p w14:paraId="18DD45C1" w14:textId="77777777" w:rsidR="003B7EB6" w:rsidRDefault="003B7EB6" w:rsidP="00CC46CB">
      <w:pPr>
        <w:ind w:firstLine="709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поле</w:t>
      </w:r>
      <w:proofErr w:type="gramEnd"/>
      <w:r>
        <w:rPr>
          <w:szCs w:val="28"/>
        </w:rPr>
        <w:t xml:space="preserve"> </w:t>
      </w:r>
      <w:r w:rsidRPr="002D7DA7">
        <w:rPr>
          <w:b/>
          <w:bCs/>
          <w:i/>
          <w:szCs w:val="28"/>
        </w:rPr>
        <w:t>На имя</w:t>
      </w:r>
      <w:r>
        <w:rPr>
          <w:szCs w:val="28"/>
        </w:rPr>
        <w:t xml:space="preserve"> выбираем из справочника руководителя структурного подразделения (на имя которого пришел документ). </w:t>
      </w:r>
    </w:p>
    <w:p w14:paraId="7BC9B6A8" w14:textId="77777777" w:rsidR="003B7EB6" w:rsidRDefault="003B7EB6" w:rsidP="00CC46CB">
      <w:pPr>
        <w:ind w:firstLine="709"/>
        <w:rPr>
          <w:szCs w:val="28"/>
        </w:rPr>
      </w:pPr>
      <w:r>
        <w:rPr>
          <w:szCs w:val="28"/>
        </w:rPr>
        <w:t xml:space="preserve">После заполнения всех полей необходимо прикрепить файл к карточке. </w:t>
      </w:r>
      <w:r>
        <w:rPr>
          <w:szCs w:val="28"/>
        </w:rPr>
        <w:br/>
        <w:t>Для этого в правой области «Документ» выбираем:</w:t>
      </w:r>
    </w:p>
    <w:p w14:paraId="0471380E" w14:textId="77777777" w:rsidR="000D1B8D" w:rsidRDefault="003B7EB6" w:rsidP="00CC46CB">
      <w:pPr>
        <w:ind w:firstLine="709"/>
        <w:rPr>
          <w:szCs w:val="28"/>
        </w:rPr>
      </w:pPr>
      <w:r>
        <w:rPr>
          <w:szCs w:val="28"/>
        </w:rPr>
        <w:t>– </w:t>
      </w:r>
      <w:r w:rsidRPr="002D7DA7">
        <w:rPr>
          <w:b/>
          <w:bCs/>
          <w:i/>
          <w:szCs w:val="28"/>
        </w:rPr>
        <w:t>Добавить</w:t>
      </w:r>
      <w:r>
        <w:rPr>
          <w:szCs w:val="28"/>
        </w:rPr>
        <w:t xml:space="preserve">, если необходимо прикрепить документ, сохраненный </w:t>
      </w:r>
      <w:r w:rsidR="0041092D">
        <w:rPr>
          <w:szCs w:val="28"/>
        </w:rPr>
        <w:br/>
      </w:r>
      <w:r>
        <w:rPr>
          <w:szCs w:val="28"/>
        </w:rPr>
        <w:t>на компьютере;</w:t>
      </w:r>
    </w:p>
    <w:p w14:paraId="06802FA8" w14:textId="77777777" w:rsidR="003B7EB6" w:rsidRDefault="003B7EB6" w:rsidP="00CC46CB">
      <w:pPr>
        <w:ind w:firstLine="709"/>
        <w:rPr>
          <w:szCs w:val="28"/>
        </w:rPr>
      </w:pPr>
      <w:r>
        <w:rPr>
          <w:szCs w:val="28"/>
        </w:rPr>
        <w:t xml:space="preserve">– </w:t>
      </w:r>
      <w:r w:rsidRPr="002D7DA7">
        <w:rPr>
          <w:b/>
          <w:bCs/>
          <w:i/>
          <w:szCs w:val="28"/>
        </w:rPr>
        <w:t>Сканировать</w:t>
      </w:r>
      <w:r>
        <w:rPr>
          <w:szCs w:val="28"/>
        </w:rPr>
        <w:t xml:space="preserve">, если </w:t>
      </w:r>
      <w:proofErr w:type="gramStart"/>
      <w:r>
        <w:rPr>
          <w:szCs w:val="28"/>
        </w:rPr>
        <w:t xml:space="preserve">необходимо  </w:t>
      </w:r>
      <w:r w:rsidR="0041092D">
        <w:rPr>
          <w:szCs w:val="28"/>
        </w:rPr>
        <w:t>прикрепить</w:t>
      </w:r>
      <w:proofErr w:type="gramEnd"/>
      <w:r w:rsidR="0041092D">
        <w:rPr>
          <w:szCs w:val="28"/>
        </w:rPr>
        <w:t xml:space="preserve"> сканированную версию нового документа.</w:t>
      </w:r>
    </w:p>
    <w:p w14:paraId="7EB0E6D7" w14:textId="77777777" w:rsidR="0041092D" w:rsidRDefault="0041092D" w:rsidP="00CC46CB">
      <w:pPr>
        <w:ind w:firstLine="709"/>
        <w:rPr>
          <w:szCs w:val="28"/>
        </w:rPr>
      </w:pPr>
      <w:r>
        <w:rPr>
          <w:szCs w:val="28"/>
        </w:rPr>
        <w:t>После этого сохраняем карточку.</w:t>
      </w:r>
      <w:r w:rsidR="00B51EEE">
        <w:rPr>
          <w:szCs w:val="28"/>
        </w:rPr>
        <w:t xml:space="preserve"> Номер входящему документу автоматически присвоит система в поле регистрационный номер.</w:t>
      </w:r>
    </w:p>
    <w:p w14:paraId="6394C9C1" w14:textId="14CDA879" w:rsidR="000D1B8D" w:rsidRDefault="000B6269" w:rsidP="00CC46CB">
      <w:pPr>
        <w:rPr>
          <w:szCs w:val="28"/>
        </w:rPr>
      </w:pPr>
      <w:r w:rsidRPr="000B6269">
        <w:rPr>
          <w:noProof/>
          <w:szCs w:val="28"/>
        </w:rPr>
        <w:lastRenderedPageBreak/>
        <w:drawing>
          <wp:inline distT="0" distB="0" distL="0" distR="0" wp14:anchorId="30C4DE68" wp14:editId="49AFAF31">
            <wp:extent cx="6480175" cy="35134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CD07F" w14:textId="77777777" w:rsidR="0041092D" w:rsidRDefault="0041092D" w:rsidP="00CC46CB">
      <w:pPr>
        <w:ind w:firstLine="709"/>
        <w:rPr>
          <w:szCs w:val="28"/>
        </w:rPr>
      </w:pPr>
    </w:p>
    <w:p w14:paraId="399ACA47" w14:textId="77777777" w:rsidR="002D7DA7" w:rsidRDefault="0041092D" w:rsidP="00CC46CB">
      <w:pPr>
        <w:ind w:firstLine="709"/>
        <w:rPr>
          <w:i/>
          <w:szCs w:val="28"/>
        </w:rPr>
      </w:pPr>
      <w:r w:rsidRPr="002D7DA7">
        <w:rPr>
          <w:b/>
          <w:bCs/>
          <w:szCs w:val="28"/>
        </w:rPr>
        <w:t>После сохранения в нижней части окна появляется дополнительная область, на которой расположены вкладки:</w:t>
      </w:r>
      <w:r>
        <w:rPr>
          <w:szCs w:val="28"/>
        </w:rPr>
        <w:t xml:space="preserve"> </w:t>
      </w:r>
    </w:p>
    <w:p w14:paraId="395DE83D" w14:textId="77777777" w:rsidR="002D7DA7" w:rsidRDefault="00F058BF" w:rsidP="002D7DA7">
      <w:pPr>
        <w:pStyle w:val="a5"/>
        <w:numPr>
          <w:ilvl w:val="0"/>
          <w:numId w:val="3"/>
        </w:numPr>
        <w:ind w:left="0" w:firstLine="709"/>
        <w:rPr>
          <w:szCs w:val="28"/>
        </w:rPr>
      </w:pPr>
      <w:r w:rsidRPr="002D7DA7">
        <w:rPr>
          <w:b/>
          <w:bCs/>
          <w:i/>
          <w:szCs w:val="28"/>
        </w:rPr>
        <w:t>Задачи</w:t>
      </w:r>
    </w:p>
    <w:p w14:paraId="301CA65D" w14:textId="62A35176" w:rsidR="00F058BF" w:rsidRPr="002D7DA7" w:rsidRDefault="00B51EEE" w:rsidP="002D7DA7">
      <w:pPr>
        <w:pStyle w:val="a5"/>
        <w:ind w:left="0" w:firstLine="709"/>
        <w:rPr>
          <w:szCs w:val="28"/>
        </w:rPr>
      </w:pPr>
      <w:r w:rsidRPr="002D7DA7">
        <w:rPr>
          <w:szCs w:val="28"/>
        </w:rPr>
        <w:t xml:space="preserve">Данная вкладка позволяет работать с системой задач. После регистрации входящего документа мы можем отправить </w:t>
      </w:r>
      <w:proofErr w:type="gramStart"/>
      <w:r w:rsidRPr="002D7DA7">
        <w:rPr>
          <w:szCs w:val="28"/>
        </w:rPr>
        <w:t>документ</w:t>
      </w:r>
      <w:proofErr w:type="gramEnd"/>
      <w:r w:rsidRPr="002D7DA7">
        <w:rPr>
          <w:szCs w:val="28"/>
        </w:rPr>
        <w:t xml:space="preserve"> На резолюцию или На исполнение.</w:t>
      </w:r>
    </w:p>
    <w:p w14:paraId="5C816E3E" w14:textId="77777777" w:rsidR="002D7DA7" w:rsidRPr="002D7DA7" w:rsidRDefault="00F058BF" w:rsidP="002D7DA7">
      <w:pPr>
        <w:pStyle w:val="a5"/>
        <w:numPr>
          <w:ilvl w:val="0"/>
          <w:numId w:val="3"/>
        </w:numPr>
        <w:spacing w:line="239" w:lineRule="auto"/>
        <w:ind w:left="0" w:firstLine="709"/>
        <w:rPr>
          <w:b/>
          <w:bCs/>
          <w:szCs w:val="28"/>
        </w:rPr>
      </w:pPr>
      <w:r w:rsidRPr="002D7DA7">
        <w:rPr>
          <w:rFonts w:cs="Times New Roman"/>
          <w:b/>
          <w:bCs/>
          <w:i/>
          <w:szCs w:val="28"/>
        </w:rPr>
        <w:t>Связанные документы</w:t>
      </w:r>
      <w:r w:rsidRPr="002D7DA7">
        <w:rPr>
          <w:rFonts w:cs="Times New Roman"/>
          <w:b/>
          <w:bCs/>
          <w:szCs w:val="28"/>
        </w:rPr>
        <w:t>.</w:t>
      </w:r>
      <w:r w:rsidR="00B51EEE" w:rsidRPr="002D7DA7">
        <w:rPr>
          <w:rFonts w:cs="Times New Roman"/>
          <w:b/>
          <w:bCs/>
          <w:szCs w:val="28"/>
        </w:rPr>
        <w:t xml:space="preserve"> </w:t>
      </w:r>
    </w:p>
    <w:p w14:paraId="5627015F" w14:textId="5B4E0E24" w:rsidR="00F058BF" w:rsidRPr="002D7DA7" w:rsidRDefault="00B51EEE" w:rsidP="002D7DA7">
      <w:pPr>
        <w:pStyle w:val="a5"/>
        <w:spacing w:line="239" w:lineRule="auto"/>
        <w:ind w:left="0" w:firstLine="709"/>
        <w:rPr>
          <w:szCs w:val="28"/>
        </w:rPr>
      </w:pPr>
      <w:r w:rsidRPr="002D7DA7">
        <w:rPr>
          <w:rFonts w:eastAsia="Cambria" w:cs="Times New Roman"/>
          <w:szCs w:val="28"/>
        </w:rPr>
        <w:t xml:space="preserve">Система позволяет устанавливать связи между карточками документов. Для этого необходимо на вкладке </w:t>
      </w:r>
      <w:r w:rsidRPr="002D7DA7">
        <w:rPr>
          <w:rFonts w:eastAsia="Cambria" w:cs="Times New Roman"/>
          <w:i/>
          <w:szCs w:val="28"/>
        </w:rPr>
        <w:t>Связанные документы</w:t>
      </w:r>
      <w:r w:rsidRPr="002D7DA7">
        <w:rPr>
          <w:rFonts w:cs="Times New Roman"/>
          <w:sz w:val="20"/>
          <w:szCs w:val="20"/>
        </w:rPr>
        <w:t xml:space="preserve"> </w:t>
      </w:r>
      <w:r w:rsidRPr="002D7DA7">
        <w:rPr>
          <w:rFonts w:cs="Times New Roman"/>
          <w:szCs w:val="28"/>
        </w:rPr>
        <w:t>нажать кнопку Добавить и выбрать необходимый документ. После этого выбрать нужный тип связи и сохранить связку.</w:t>
      </w:r>
    </w:p>
    <w:p w14:paraId="7E5E876D" w14:textId="77777777" w:rsidR="002D7DA7" w:rsidRPr="002D7DA7" w:rsidRDefault="00F058BF" w:rsidP="002D7DA7">
      <w:pPr>
        <w:pStyle w:val="a5"/>
        <w:numPr>
          <w:ilvl w:val="0"/>
          <w:numId w:val="3"/>
        </w:numPr>
        <w:ind w:left="0" w:firstLine="709"/>
        <w:rPr>
          <w:b/>
          <w:bCs/>
          <w:szCs w:val="28"/>
        </w:rPr>
      </w:pPr>
      <w:r w:rsidRPr="002D7DA7">
        <w:rPr>
          <w:b/>
          <w:bCs/>
          <w:i/>
          <w:szCs w:val="28"/>
        </w:rPr>
        <w:t>Действия с документом</w:t>
      </w:r>
      <w:r w:rsidRPr="002D7DA7">
        <w:rPr>
          <w:b/>
          <w:bCs/>
          <w:szCs w:val="28"/>
        </w:rPr>
        <w:t>.</w:t>
      </w:r>
      <w:r w:rsidR="00B51EEE" w:rsidRPr="002D7DA7">
        <w:rPr>
          <w:b/>
          <w:bCs/>
          <w:szCs w:val="28"/>
        </w:rPr>
        <w:t xml:space="preserve"> </w:t>
      </w:r>
    </w:p>
    <w:p w14:paraId="316C6D35" w14:textId="6C6F2154" w:rsidR="00F058BF" w:rsidRPr="002D7DA7" w:rsidRDefault="00B51EEE" w:rsidP="002D7DA7">
      <w:pPr>
        <w:pStyle w:val="a5"/>
        <w:ind w:left="0" w:firstLine="709"/>
        <w:rPr>
          <w:szCs w:val="28"/>
        </w:rPr>
      </w:pPr>
      <w:r w:rsidRPr="002D7DA7">
        <w:rPr>
          <w:szCs w:val="28"/>
        </w:rPr>
        <w:t>Данная вкладка позволяет увидеть действия, которые производились с регистрационной карточкой.</w:t>
      </w:r>
    </w:p>
    <w:p w14:paraId="637BC6B3" w14:textId="77777777" w:rsidR="002D7DA7" w:rsidRPr="002D7DA7" w:rsidRDefault="00F058BF" w:rsidP="002D7DA7">
      <w:pPr>
        <w:pStyle w:val="a5"/>
        <w:numPr>
          <w:ilvl w:val="0"/>
          <w:numId w:val="3"/>
        </w:numPr>
        <w:ind w:left="0" w:firstLine="709"/>
        <w:rPr>
          <w:b/>
          <w:bCs/>
          <w:szCs w:val="28"/>
        </w:rPr>
      </w:pPr>
      <w:r w:rsidRPr="002D7DA7">
        <w:rPr>
          <w:b/>
          <w:bCs/>
          <w:i/>
          <w:szCs w:val="28"/>
        </w:rPr>
        <w:t>СМДО-сообщения</w:t>
      </w:r>
      <w:r w:rsidRPr="002D7DA7">
        <w:rPr>
          <w:b/>
          <w:bCs/>
          <w:szCs w:val="28"/>
        </w:rPr>
        <w:t>.</w:t>
      </w:r>
    </w:p>
    <w:p w14:paraId="27A65FF9" w14:textId="0A546A39" w:rsidR="00F058BF" w:rsidRPr="002D7DA7" w:rsidRDefault="00B51EEE" w:rsidP="002D7DA7">
      <w:pPr>
        <w:pStyle w:val="a5"/>
        <w:ind w:left="0" w:firstLine="709"/>
        <w:rPr>
          <w:szCs w:val="28"/>
        </w:rPr>
      </w:pPr>
      <w:r w:rsidRPr="002D7DA7">
        <w:rPr>
          <w:szCs w:val="28"/>
        </w:rPr>
        <w:t xml:space="preserve">Показывает </w:t>
      </w:r>
      <w:r w:rsidR="005379A2" w:rsidRPr="002D7DA7">
        <w:rPr>
          <w:szCs w:val="28"/>
        </w:rPr>
        <w:t>движение карточки в</w:t>
      </w:r>
      <w:r w:rsidRPr="002D7DA7">
        <w:rPr>
          <w:szCs w:val="28"/>
        </w:rPr>
        <w:t xml:space="preserve"> системе межведомственного электронного документооборота.</w:t>
      </w:r>
    </w:p>
    <w:p w14:paraId="34BCA581" w14:textId="77777777" w:rsidR="005379A2" w:rsidRDefault="005379A2" w:rsidP="00CC46CB">
      <w:pPr>
        <w:ind w:firstLine="709"/>
        <w:rPr>
          <w:szCs w:val="28"/>
        </w:rPr>
      </w:pPr>
    </w:p>
    <w:p w14:paraId="44261BBB" w14:textId="77777777" w:rsidR="005379A2" w:rsidRPr="00CC46CB" w:rsidRDefault="005379A2" w:rsidP="00CC46CB">
      <w:pPr>
        <w:ind w:firstLine="709"/>
        <w:rPr>
          <w:szCs w:val="28"/>
        </w:rPr>
      </w:pPr>
    </w:p>
    <w:sectPr w:rsidR="005379A2" w:rsidRPr="00CC46CB" w:rsidSect="00756D7C">
      <w:pgSz w:w="11906" w:h="16838"/>
      <w:pgMar w:top="567" w:right="567" w:bottom="284" w:left="709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305E"/>
    <w:multiLevelType w:val="hybridMultilevel"/>
    <w:tmpl w:val="03287B3A"/>
    <w:lvl w:ilvl="0" w:tplc="E1448662">
      <w:start w:val="1"/>
      <w:numFmt w:val="bullet"/>
      <w:lvlText w:val="В"/>
      <w:lvlJc w:val="left"/>
    </w:lvl>
    <w:lvl w:ilvl="1" w:tplc="00E0DE5C">
      <w:numFmt w:val="decimal"/>
      <w:lvlText w:val=""/>
      <w:lvlJc w:val="left"/>
    </w:lvl>
    <w:lvl w:ilvl="2" w:tplc="08727298">
      <w:numFmt w:val="decimal"/>
      <w:lvlText w:val=""/>
      <w:lvlJc w:val="left"/>
    </w:lvl>
    <w:lvl w:ilvl="3" w:tplc="9BFC94BE">
      <w:numFmt w:val="decimal"/>
      <w:lvlText w:val=""/>
      <w:lvlJc w:val="left"/>
    </w:lvl>
    <w:lvl w:ilvl="4" w:tplc="B3B0E726">
      <w:numFmt w:val="decimal"/>
      <w:lvlText w:val=""/>
      <w:lvlJc w:val="left"/>
    </w:lvl>
    <w:lvl w:ilvl="5" w:tplc="1B6EC928">
      <w:numFmt w:val="decimal"/>
      <w:lvlText w:val=""/>
      <w:lvlJc w:val="left"/>
    </w:lvl>
    <w:lvl w:ilvl="6" w:tplc="82A0B5DE">
      <w:numFmt w:val="decimal"/>
      <w:lvlText w:val=""/>
      <w:lvlJc w:val="left"/>
    </w:lvl>
    <w:lvl w:ilvl="7" w:tplc="8D381BD4">
      <w:numFmt w:val="decimal"/>
      <w:lvlText w:val=""/>
      <w:lvlJc w:val="left"/>
    </w:lvl>
    <w:lvl w:ilvl="8" w:tplc="D7F42B00">
      <w:numFmt w:val="decimal"/>
      <w:lvlText w:val=""/>
      <w:lvlJc w:val="left"/>
    </w:lvl>
  </w:abstractNum>
  <w:abstractNum w:abstractNumId="1" w15:restartNumberingAfterBreak="0">
    <w:nsid w:val="21075397"/>
    <w:multiLevelType w:val="hybridMultilevel"/>
    <w:tmpl w:val="19F4FA1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F3F6C"/>
    <w:multiLevelType w:val="hybridMultilevel"/>
    <w:tmpl w:val="C30084AC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690788991">
    <w:abstractNumId w:val="0"/>
  </w:num>
  <w:num w:numId="2" w16cid:durableId="1837770284">
    <w:abstractNumId w:val="1"/>
  </w:num>
  <w:num w:numId="3" w16cid:durableId="511796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1F8F"/>
    <w:rsid w:val="000B6269"/>
    <w:rsid w:val="000D1B8D"/>
    <w:rsid w:val="0015245D"/>
    <w:rsid w:val="00215D58"/>
    <w:rsid w:val="002D7DA7"/>
    <w:rsid w:val="0038318F"/>
    <w:rsid w:val="003B7EB6"/>
    <w:rsid w:val="003F2BE6"/>
    <w:rsid w:val="0041092D"/>
    <w:rsid w:val="00460FB0"/>
    <w:rsid w:val="005379A2"/>
    <w:rsid w:val="0057305D"/>
    <w:rsid w:val="005732DB"/>
    <w:rsid w:val="00593315"/>
    <w:rsid w:val="006112B0"/>
    <w:rsid w:val="007110DC"/>
    <w:rsid w:val="00756D7C"/>
    <w:rsid w:val="007B424A"/>
    <w:rsid w:val="008C1F8F"/>
    <w:rsid w:val="008F279B"/>
    <w:rsid w:val="0091306C"/>
    <w:rsid w:val="00917198"/>
    <w:rsid w:val="009A46E1"/>
    <w:rsid w:val="009B0E47"/>
    <w:rsid w:val="009C05C2"/>
    <w:rsid w:val="00A83816"/>
    <w:rsid w:val="00A83E75"/>
    <w:rsid w:val="00AA792E"/>
    <w:rsid w:val="00B51EEE"/>
    <w:rsid w:val="00BB46B1"/>
    <w:rsid w:val="00C513EF"/>
    <w:rsid w:val="00CC46CB"/>
    <w:rsid w:val="00D554F5"/>
    <w:rsid w:val="00D75133"/>
    <w:rsid w:val="00D828C8"/>
    <w:rsid w:val="00D8776C"/>
    <w:rsid w:val="00DD7283"/>
    <w:rsid w:val="00EA0F4F"/>
    <w:rsid w:val="00F058BF"/>
    <w:rsid w:val="00F80A99"/>
    <w:rsid w:val="00FD2F51"/>
    <w:rsid w:val="00FE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B01EC"/>
  <w15:docId w15:val="{FA5C8C99-3265-4D18-A999-69CBDA8D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305D"/>
    <w:pPr>
      <w:keepNext/>
      <w:keepLines/>
      <w:jc w:val="center"/>
      <w:outlineLvl w:val="0"/>
    </w:pPr>
    <w:rPr>
      <w:rFonts w:eastAsiaTheme="majorEastAsia" w:cstheme="majorBidi"/>
      <w:b/>
      <w:bCs/>
      <w:color w:val="1F497D" w:themeColor="text2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6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6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7305D"/>
    <w:rPr>
      <w:rFonts w:eastAsiaTheme="majorEastAsia" w:cstheme="majorBidi"/>
      <w:b/>
      <w:bCs/>
      <w:color w:val="1F497D" w:themeColor="text2"/>
      <w:sz w:val="32"/>
      <w:szCs w:val="28"/>
    </w:rPr>
  </w:style>
  <w:style w:type="paragraph" w:styleId="a5">
    <w:name w:val="List Paragraph"/>
    <w:basedOn w:val="a"/>
    <w:uiPriority w:val="34"/>
    <w:qFormat/>
    <w:rsid w:val="00B51EEE"/>
    <w:pPr>
      <w:ind w:left="720"/>
      <w:contextualSpacing/>
    </w:pPr>
  </w:style>
  <w:style w:type="paragraph" w:styleId="a6">
    <w:name w:val="Intense Quote"/>
    <w:basedOn w:val="a"/>
    <w:next w:val="a"/>
    <w:link w:val="a7"/>
    <w:uiPriority w:val="30"/>
    <w:qFormat/>
    <w:rsid w:val="00EA0F4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EA0F4F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7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Соколовская П.С.</dc:creator>
  <cp:lastModifiedBy>Сом В.П.</cp:lastModifiedBy>
  <cp:revision>24</cp:revision>
  <dcterms:created xsi:type="dcterms:W3CDTF">2018-12-27T08:46:00Z</dcterms:created>
  <dcterms:modified xsi:type="dcterms:W3CDTF">2024-02-15T08:53:00Z</dcterms:modified>
</cp:coreProperties>
</file>