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1E" w:rsidRPr="00554A1E" w:rsidRDefault="00554A1E" w:rsidP="00554A1E">
      <w:pPr>
        <w:jc w:val="center"/>
        <w:rPr>
          <w:rFonts w:ascii="Arial" w:hAnsi="Arial" w:cs="Arial"/>
          <w:sz w:val="18"/>
        </w:rPr>
      </w:pPr>
      <w:r w:rsidRPr="00554A1E">
        <w:rPr>
          <w:sz w:val="22"/>
        </w:rPr>
        <w:t>Министерство образования Республики Беларусь</w:t>
      </w:r>
    </w:p>
    <w:p w:rsidR="00554A1E" w:rsidRPr="00554A1E" w:rsidRDefault="00554A1E" w:rsidP="00554A1E">
      <w:pPr>
        <w:jc w:val="center"/>
        <w:rPr>
          <w:rFonts w:ascii="Arial" w:hAnsi="Arial" w:cs="Arial"/>
          <w:b/>
          <w:sz w:val="18"/>
        </w:rPr>
      </w:pPr>
      <w:r w:rsidRPr="00554A1E">
        <w:rPr>
          <w:rFonts w:ascii="Arial" w:hAnsi="Arial" w:cs="Arial"/>
          <w:b/>
          <w:sz w:val="18"/>
        </w:rPr>
        <w:t>УЧРЕЖДЕНИЕ ОБРАЗОВАНИЯ</w:t>
      </w:r>
    </w:p>
    <w:p w:rsidR="00554A1E" w:rsidRPr="00554A1E" w:rsidRDefault="00554A1E" w:rsidP="00554A1E">
      <w:pPr>
        <w:jc w:val="center"/>
        <w:rPr>
          <w:rFonts w:ascii="Arial" w:hAnsi="Arial" w:cs="Arial"/>
          <w:b/>
          <w:sz w:val="18"/>
        </w:rPr>
      </w:pPr>
      <w:r w:rsidRPr="00554A1E">
        <w:rPr>
          <w:rFonts w:ascii="Arial" w:hAnsi="Arial" w:cs="Arial"/>
          <w:b/>
          <w:sz w:val="18"/>
        </w:rPr>
        <w:t>«БЕЛОРУССКИЙ ГОСУДАРСТВЕННЫЙ УНИВЕРСИТЕТ ИНФОРМАТИКИ И РАДИОЭЛЕКТРОНИКИ»</w:t>
      </w:r>
    </w:p>
    <w:p w:rsidR="00554A1E" w:rsidRPr="00554A1E" w:rsidRDefault="00554A1E" w:rsidP="00554A1E">
      <w:pPr>
        <w:jc w:val="center"/>
        <w:rPr>
          <w:rFonts w:ascii="Arial" w:hAnsi="Arial" w:cs="Arial"/>
          <w:b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554A1E" w:rsidRPr="00554A1E" w:rsidTr="0092759F">
        <w:tc>
          <w:tcPr>
            <w:tcW w:w="4503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  <w:r w:rsidRPr="00554A1E">
              <w:rPr>
                <w:b/>
                <w:sz w:val="22"/>
              </w:rPr>
              <w:t>Факультет</w:t>
            </w:r>
            <w:r w:rsidRPr="00554A1E">
              <w:rPr>
                <w:sz w:val="22"/>
              </w:rPr>
              <w:t xml:space="preserve"> компьютерного технологий</w:t>
            </w:r>
          </w:p>
        </w:tc>
        <w:tc>
          <w:tcPr>
            <w:tcW w:w="1559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  <w:r w:rsidRPr="00554A1E">
              <w:rPr>
                <w:b/>
                <w:sz w:val="22"/>
              </w:rPr>
              <w:t>Кафедра</w:t>
            </w:r>
            <w:r w:rsidRPr="00554A1E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554A1E" w:rsidRPr="00554A1E" w:rsidRDefault="00554A1E" w:rsidP="00554A1E">
      <w:pPr>
        <w:jc w:val="both"/>
        <w:rPr>
          <w:sz w:val="22"/>
        </w:rPr>
      </w:pPr>
      <w:r w:rsidRPr="00554A1E">
        <w:rPr>
          <w:b/>
          <w:sz w:val="22"/>
        </w:rPr>
        <w:t xml:space="preserve">Специальность </w:t>
      </w:r>
      <w:r w:rsidRPr="00554A1E">
        <w:rPr>
          <w:sz w:val="22"/>
        </w:rPr>
        <w:t>1-39 03 01 Электронные системы безопасности</w:t>
      </w:r>
    </w:p>
    <w:p w:rsidR="00554A1E" w:rsidRPr="00554A1E" w:rsidRDefault="00554A1E" w:rsidP="00554A1E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554A1E" w:rsidRPr="00554A1E" w:rsidTr="0092759F">
        <w:tc>
          <w:tcPr>
            <w:tcW w:w="6911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554A1E" w:rsidRPr="00554A1E" w:rsidRDefault="00554A1E" w:rsidP="00554A1E">
            <w:pPr>
              <w:jc w:val="center"/>
              <w:rPr>
                <w:sz w:val="22"/>
              </w:rPr>
            </w:pPr>
            <w:r w:rsidRPr="00554A1E">
              <w:rPr>
                <w:sz w:val="22"/>
              </w:rPr>
              <w:t>УТВЕРЖДАЮ</w:t>
            </w:r>
          </w:p>
        </w:tc>
      </w:tr>
      <w:tr w:rsidR="00554A1E" w:rsidRPr="00554A1E" w:rsidTr="0092759F">
        <w:tc>
          <w:tcPr>
            <w:tcW w:w="6911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  <w:r w:rsidRPr="00554A1E">
              <w:rPr>
                <w:sz w:val="22"/>
              </w:rPr>
              <w:t>Заведующий кафедрой ПИКС</w:t>
            </w:r>
          </w:p>
        </w:tc>
      </w:tr>
      <w:tr w:rsidR="00554A1E" w:rsidRPr="00554A1E" w:rsidTr="0092759F">
        <w:tc>
          <w:tcPr>
            <w:tcW w:w="6911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  <w:r w:rsidRPr="00554A1E">
              <w:rPr>
                <w:sz w:val="22"/>
              </w:rPr>
              <w:t>_______________ В.В. Хорошко</w:t>
            </w:r>
          </w:p>
        </w:tc>
      </w:tr>
      <w:tr w:rsidR="00554A1E" w:rsidRPr="00554A1E" w:rsidTr="0092759F">
        <w:tc>
          <w:tcPr>
            <w:tcW w:w="6911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554A1E" w:rsidRPr="00554A1E" w:rsidRDefault="00554A1E" w:rsidP="00554A1E">
            <w:pPr>
              <w:jc w:val="both"/>
              <w:rPr>
                <w:sz w:val="22"/>
              </w:rPr>
            </w:pPr>
            <w:r w:rsidRPr="00554A1E">
              <w:rPr>
                <w:sz w:val="22"/>
              </w:rPr>
              <w:t>«___»_____________ 2020 г.</w:t>
            </w:r>
          </w:p>
        </w:tc>
      </w:tr>
    </w:tbl>
    <w:p w:rsidR="00554A1E" w:rsidRPr="00554A1E" w:rsidRDefault="00554A1E" w:rsidP="00554A1E"/>
    <w:p w:rsidR="00554A1E" w:rsidRPr="00554A1E" w:rsidRDefault="00554A1E" w:rsidP="00554A1E">
      <w:pPr>
        <w:keepNext/>
        <w:tabs>
          <w:tab w:val="center" w:pos="7938"/>
        </w:tabs>
        <w:jc w:val="center"/>
        <w:outlineLvl w:val="0"/>
        <w:rPr>
          <w:rFonts w:ascii="Bookman Old Style" w:hAnsi="Bookman Old Style"/>
          <w:b/>
          <w:position w:val="10"/>
          <w:sz w:val="28"/>
        </w:rPr>
      </w:pPr>
      <w:r w:rsidRPr="00554A1E">
        <w:rPr>
          <w:rFonts w:ascii="Bookman Old Style" w:hAnsi="Bookman Old Style"/>
          <w:b/>
          <w:position w:val="10"/>
          <w:sz w:val="28"/>
        </w:rPr>
        <w:t>З А Д А Н И Е</w:t>
      </w:r>
    </w:p>
    <w:p w:rsidR="00554A1E" w:rsidRPr="00554A1E" w:rsidRDefault="00554A1E" w:rsidP="00554A1E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</w:rPr>
      </w:pPr>
      <w:r w:rsidRPr="00554A1E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554A1E" w:rsidRPr="00554A1E" w:rsidRDefault="00554A1E" w:rsidP="00554A1E">
      <w:pPr>
        <w:tabs>
          <w:tab w:val="center" w:pos="7938"/>
        </w:tabs>
        <w:jc w:val="center"/>
        <w:rPr>
          <w:b/>
          <w:sz w:val="24"/>
          <w:szCs w:val="24"/>
        </w:rPr>
      </w:pPr>
      <w:r w:rsidRPr="00554A1E">
        <w:rPr>
          <w:b/>
          <w:position w:val="10"/>
          <w:sz w:val="24"/>
          <w:szCs w:val="24"/>
        </w:rPr>
        <w:t>ШНИТКОВСКОГО Юрия Владимировича</w:t>
      </w:r>
    </w:p>
    <w:p w:rsidR="00554A1E" w:rsidRPr="00554A1E" w:rsidRDefault="00554A1E" w:rsidP="00554A1E">
      <w:pPr>
        <w:tabs>
          <w:tab w:val="center" w:pos="7938"/>
        </w:tabs>
        <w:jc w:val="both"/>
        <w:rPr>
          <w:sz w:val="22"/>
          <w:szCs w:val="22"/>
        </w:rPr>
      </w:pPr>
      <w:r w:rsidRPr="00554A1E">
        <w:rPr>
          <w:b/>
          <w:sz w:val="22"/>
        </w:rPr>
        <w:t>1.</w:t>
      </w:r>
      <w:r w:rsidRPr="00554A1E">
        <w:rPr>
          <w:b/>
          <w:sz w:val="22"/>
          <w:lang w:val="en-US"/>
        </w:rPr>
        <w:t> </w:t>
      </w:r>
      <w:r w:rsidRPr="00554A1E">
        <w:rPr>
          <w:b/>
          <w:sz w:val="22"/>
        </w:rPr>
        <w:t>Тема дипломного проекта</w:t>
      </w:r>
      <w:r w:rsidRPr="00554A1E">
        <w:rPr>
          <w:sz w:val="22"/>
        </w:rPr>
        <w:t xml:space="preserve"> «</w:t>
      </w:r>
      <w:r w:rsidRPr="00554A1E">
        <w:rPr>
          <w:sz w:val="22"/>
          <w:szCs w:val="22"/>
        </w:rPr>
        <w:t>Система видеонаблюдения, контроля и управления доступом ГУО «Средняя школа №159 г. Минска»» утверждена</w:t>
      </w:r>
      <w:r w:rsidRPr="00554A1E">
        <w:rPr>
          <w:sz w:val="22"/>
        </w:rPr>
        <w:t xml:space="preserve"> приказом по университету </w:t>
      </w:r>
      <w:sdt>
        <w:sdtPr>
          <w:rPr>
            <w:sz w:val="22"/>
          </w:rPr>
          <w:id w:val="-316502463"/>
          <w:placeholder>
            <w:docPart w:val="48C48C54B19A4A03ABCF8362715899C8"/>
          </w:placeholder>
          <w:text/>
        </w:sdtPr>
        <w:sdtContent>
          <w:r w:rsidRPr="00554A1E">
            <w:rPr>
              <w:sz w:val="22"/>
            </w:rPr>
            <w:t>от 26.10.2020 № 163-и</w:t>
          </w:r>
        </w:sdtContent>
      </w:sdt>
      <w:r w:rsidRPr="00554A1E">
        <w:rPr>
          <w:sz w:val="22"/>
        </w:rPr>
        <w:t>.</w:t>
      </w:r>
    </w:p>
    <w:p w:rsidR="00554A1E" w:rsidRPr="00554A1E" w:rsidRDefault="00554A1E" w:rsidP="00554A1E">
      <w:pPr>
        <w:tabs>
          <w:tab w:val="center" w:pos="7938"/>
        </w:tabs>
        <w:jc w:val="both"/>
        <w:rPr>
          <w:sz w:val="22"/>
        </w:rPr>
      </w:pPr>
      <w:r w:rsidRPr="00554A1E">
        <w:rPr>
          <w:b/>
          <w:sz w:val="22"/>
        </w:rPr>
        <w:t>2.</w:t>
      </w:r>
      <w:r w:rsidRPr="00554A1E">
        <w:rPr>
          <w:b/>
          <w:sz w:val="22"/>
          <w:lang w:val="en-US"/>
        </w:rPr>
        <w:t> </w:t>
      </w:r>
      <w:r w:rsidRPr="00554A1E">
        <w:rPr>
          <w:b/>
          <w:sz w:val="22"/>
        </w:rPr>
        <w:t>Срок сдачи студентом законченного проекта</w:t>
      </w:r>
      <w:r w:rsidRPr="00554A1E">
        <w:rPr>
          <w:sz w:val="22"/>
        </w:rPr>
        <w:t xml:space="preserve"> 19.01.2021.</w:t>
      </w:r>
    </w:p>
    <w:p w:rsidR="00554A1E" w:rsidRPr="00554A1E" w:rsidRDefault="00554A1E" w:rsidP="00554A1E">
      <w:pPr>
        <w:tabs>
          <w:tab w:val="center" w:pos="7938"/>
        </w:tabs>
        <w:jc w:val="both"/>
        <w:rPr>
          <w:b/>
          <w:sz w:val="22"/>
        </w:rPr>
      </w:pPr>
      <w:r w:rsidRPr="00554A1E">
        <w:rPr>
          <w:b/>
          <w:sz w:val="22"/>
        </w:rPr>
        <w:t>3.</w:t>
      </w:r>
      <w:r w:rsidRPr="00554A1E">
        <w:rPr>
          <w:b/>
          <w:sz w:val="22"/>
          <w:lang w:val="en-US"/>
        </w:rPr>
        <w:t> </w:t>
      </w:r>
      <w:r w:rsidRPr="00554A1E">
        <w:rPr>
          <w:b/>
          <w:sz w:val="22"/>
        </w:rPr>
        <w:t xml:space="preserve">Исходные данные к проекту 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 xml:space="preserve">3.1 Назначение системы: контроль и управление доступом в средней школе. 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3.2 Материалы и документы, необходимые для проектирования системы: план здания с конструктивными и архитектурными решениями, экспликация помещений.</w:t>
      </w:r>
    </w:p>
    <w:p w:rsidR="00554A1E" w:rsidRPr="00554A1E" w:rsidRDefault="00554A1E" w:rsidP="00554A1E">
      <w:pPr>
        <w:ind w:firstLine="720"/>
        <w:jc w:val="both"/>
        <w:rPr>
          <w:color w:val="000000" w:themeColor="text1"/>
          <w:sz w:val="22"/>
          <w:szCs w:val="22"/>
        </w:rPr>
      </w:pPr>
      <w:r w:rsidRPr="00554A1E">
        <w:rPr>
          <w:color w:val="000000" w:themeColor="text1"/>
          <w:sz w:val="22"/>
          <w:szCs w:val="22"/>
        </w:rPr>
        <w:t>3.3 Характеристика объекта: количество этажей – 3, площадь – 9025,40 м</w:t>
      </w:r>
      <w:r w:rsidRPr="00554A1E">
        <w:rPr>
          <w:color w:val="000000" w:themeColor="text1"/>
          <w:sz w:val="22"/>
          <w:szCs w:val="22"/>
          <w:vertAlign w:val="superscript"/>
        </w:rPr>
        <w:t>2</w:t>
      </w:r>
      <w:r w:rsidRPr="00554A1E">
        <w:rPr>
          <w:color w:val="000000" w:themeColor="text1"/>
          <w:sz w:val="22"/>
          <w:szCs w:val="22"/>
        </w:rPr>
        <w:t>.</w:t>
      </w:r>
    </w:p>
    <w:p w:rsidR="00554A1E" w:rsidRPr="00554A1E" w:rsidRDefault="00554A1E" w:rsidP="00554A1E">
      <w:pPr>
        <w:ind w:firstLine="720"/>
        <w:jc w:val="both"/>
        <w:rPr>
          <w:color w:val="000000" w:themeColor="text1"/>
          <w:sz w:val="22"/>
          <w:szCs w:val="22"/>
        </w:rPr>
      </w:pPr>
      <w:r w:rsidRPr="00554A1E">
        <w:rPr>
          <w:color w:val="000000" w:themeColor="text1"/>
          <w:sz w:val="22"/>
          <w:szCs w:val="22"/>
        </w:rPr>
        <w:t>3.4 Вид строительства: старое.</w:t>
      </w:r>
    </w:p>
    <w:p w:rsidR="00554A1E" w:rsidRPr="00554A1E" w:rsidRDefault="00554A1E" w:rsidP="00554A1E">
      <w:pPr>
        <w:ind w:firstLine="720"/>
        <w:jc w:val="both"/>
        <w:rPr>
          <w:color w:val="000000" w:themeColor="text1"/>
          <w:sz w:val="22"/>
          <w:szCs w:val="22"/>
        </w:rPr>
      </w:pPr>
      <w:r w:rsidRPr="00554A1E">
        <w:rPr>
          <w:bCs/>
          <w:color w:val="000000" w:themeColor="text1"/>
          <w:sz w:val="22"/>
          <w:szCs w:val="22"/>
        </w:rPr>
        <w:t xml:space="preserve">3.5 Класс функциональной пожарной опасности объекта </w:t>
      </w:r>
      <w:r w:rsidRPr="00554A1E">
        <w:rPr>
          <w:color w:val="000000" w:themeColor="text1"/>
          <w:sz w:val="22"/>
          <w:szCs w:val="22"/>
        </w:rPr>
        <w:t xml:space="preserve">Ф4.3 </w:t>
      </w:r>
      <w:r w:rsidRPr="00554A1E">
        <w:rPr>
          <w:bCs/>
          <w:color w:val="000000" w:themeColor="text1"/>
          <w:sz w:val="22"/>
          <w:szCs w:val="22"/>
        </w:rPr>
        <w:t xml:space="preserve">согласно </w:t>
      </w:r>
      <w:hyperlink r:id="rId5" w:history="1">
        <w:r w:rsidRPr="00554A1E">
          <w:rPr>
            <w:color w:val="000000" w:themeColor="text1"/>
            <w:sz w:val="22"/>
            <w:szCs w:val="22"/>
          </w:rPr>
          <w:t>ТКП 45-2.02-142-2011</w:t>
        </w:r>
      </w:hyperlink>
      <w:r w:rsidRPr="00554A1E">
        <w:rPr>
          <w:color w:val="000000" w:themeColor="text1"/>
          <w:sz w:val="22"/>
          <w:szCs w:val="22"/>
        </w:rPr>
        <w:t>.</w:t>
      </w:r>
    </w:p>
    <w:p w:rsidR="00554A1E" w:rsidRPr="00554A1E" w:rsidRDefault="00554A1E" w:rsidP="00554A1E">
      <w:pPr>
        <w:ind w:firstLine="720"/>
        <w:jc w:val="both"/>
        <w:rPr>
          <w:color w:val="000000" w:themeColor="text1"/>
          <w:sz w:val="22"/>
          <w:szCs w:val="22"/>
        </w:rPr>
      </w:pPr>
      <w:r w:rsidRPr="00554A1E">
        <w:rPr>
          <w:color w:val="000000" w:themeColor="text1"/>
          <w:sz w:val="22"/>
          <w:szCs w:val="22"/>
        </w:rPr>
        <w:t>3.6 Требования к климатическим условиям по ГОСТ 15150-69 для оборудования системы видеонаблюдения, контроля и управления доступом УХЛ 2.1 и УХЛ 3.</w:t>
      </w:r>
      <w:r w:rsidRPr="00554A1E">
        <w:rPr>
          <w:color w:val="000000" w:themeColor="text1"/>
          <w:sz w:val="22"/>
          <w:szCs w:val="22"/>
        </w:rPr>
        <w:tab/>
      </w:r>
    </w:p>
    <w:p w:rsidR="00554A1E" w:rsidRPr="00554A1E" w:rsidRDefault="00554A1E" w:rsidP="00554A1E">
      <w:pPr>
        <w:ind w:firstLine="720"/>
        <w:jc w:val="both"/>
        <w:rPr>
          <w:color w:val="000000" w:themeColor="text1"/>
          <w:sz w:val="22"/>
          <w:szCs w:val="22"/>
        </w:rPr>
      </w:pPr>
      <w:r w:rsidRPr="00554A1E">
        <w:rPr>
          <w:color w:val="000000" w:themeColor="text1"/>
          <w:sz w:val="22"/>
          <w:szCs w:val="22"/>
        </w:rPr>
        <w:t>3.7 Режим работы объекта: пн. — пт. с 8:00 до 20:00, сб. 8.00 до 13.00, вс. – выходной.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color w:val="000000" w:themeColor="text1"/>
          <w:sz w:val="22"/>
          <w:szCs w:val="22"/>
        </w:rPr>
        <w:t>3.8 Место выдачи сигналов: помещение вахтовой службы с последующей передачей на пункт диспетчера охраны</w:t>
      </w:r>
      <w:r w:rsidRPr="00554A1E">
        <w:rPr>
          <w:sz w:val="22"/>
          <w:szCs w:val="22"/>
        </w:rPr>
        <w:t>.</w:t>
      </w:r>
    </w:p>
    <w:p w:rsidR="00554A1E" w:rsidRPr="00554A1E" w:rsidRDefault="00554A1E" w:rsidP="00554A1E">
      <w:pPr>
        <w:ind w:firstLine="720"/>
        <w:jc w:val="both"/>
        <w:rPr>
          <w:color w:val="000000" w:themeColor="text1"/>
          <w:sz w:val="22"/>
          <w:szCs w:val="22"/>
        </w:rPr>
      </w:pPr>
      <w:r w:rsidRPr="00554A1E">
        <w:rPr>
          <w:color w:val="000000" w:themeColor="text1"/>
          <w:sz w:val="22"/>
          <w:szCs w:val="22"/>
        </w:rPr>
        <w:t xml:space="preserve">3.9 Требования электропитания: согласно ТКП 45-2.02-190-2010 питание системы должно осуществляться по </w:t>
      </w:r>
      <w:r w:rsidRPr="00554A1E">
        <w:rPr>
          <w:color w:val="000000" w:themeColor="text1"/>
          <w:sz w:val="22"/>
          <w:szCs w:val="22"/>
          <w:lang w:val="en-US"/>
        </w:rPr>
        <w:t>I</w:t>
      </w:r>
      <w:r w:rsidRPr="00554A1E">
        <w:rPr>
          <w:color w:val="000000" w:themeColor="text1"/>
          <w:sz w:val="22"/>
          <w:szCs w:val="22"/>
        </w:rPr>
        <w:t xml:space="preserve"> категории; время работы системы сигнализации в дежурном режиме от источника резервного питания − 24 ч.</w:t>
      </w:r>
    </w:p>
    <w:p w:rsidR="00554A1E" w:rsidRPr="00554A1E" w:rsidRDefault="00554A1E" w:rsidP="00554A1E">
      <w:pPr>
        <w:ind w:firstLine="720"/>
        <w:jc w:val="both"/>
        <w:rPr>
          <w:color w:val="000000" w:themeColor="text1"/>
          <w:sz w:val="22"/>
          <w:szCs w:val="22"/>
        </w:rPr>
      </w:pPr>
      <w:r w:rsidRPr="00554A1E">
        <w:rPr>
          <w:sz w:val="22"/>
        </w:rPr>
        <w:t>3.10 Коэффициент эффективности функционирования системы не менее 0,95.</w:t>
      </w:r>
    </w:p>
    <w:p w:rsidR="00554A1E" w:rsidRPr="00554A1E" w:rsidRDefault="00554A1E" w:rsidP="00554A1E">
      <w:pPr>
        <w:spacing w:line="259" w:lineRule="auto"/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3.11 Специальные технические требования: в процессе проектирования руководствоваться ТНПА в</w:t>
      </w:r>
    </w:p>
    <w:p w:rsidR="00554A1E" w:rsidRPr="00554A1E" w:rsidRDefault="00554A1E" w:rsidP="00554A1E">
      <w:pPr>
        <w:spacing w:line="259" w:lineRule="auto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сфере безопасности, действующими на территории РБ, а именно ТКП 490-2013 (02010), РД 28/3.005,</w:t>
      </w:r>
    </w:p>
    <w:p w:rsidR="00554A1E" w:rsidRPr="00554A1E" w:rsidRDefault="00554A1E" w:rsidP="00554A1E">
      <w:pPr>
        <w:spacing w:line="259" w:lineRule="auto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28/3.006, РД 28/3.008, РД 28/3.009, РД 28/3.010, РД 28/3.011, РД 28/3.012, ТКП 490, перечень действующих</w:t>
      </w:r>
    </w:p>
    <w:p w:rsidR="00554A1E" w:rsidRPr="00554A1E" w:rsidRDefault="00554A1E" w:rsidP="00554A1E">
      <w:pPr>
        <w:spacing w:line="259" w:lineRule="auto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сертификатов соответствия материалов и технических средств, разрешенных к применению.</w:t>
      </w:r>
    </w:p>
    <w:p w:rsidR="00554A1E" w:rsidRPr="00554A1E" w:rsidRDefault="00554A1E" w:rsidP="00554A1E">
      <w:pPr>
        <w:jc w:val="both"/>
        <w:rPr>
          <w:b/>
          <w:sz w:val="22"/>
        </w:rPr>
      </w:pPr>
      <w:r w:rsidRPr="00554A1E">
        <w:rPr>
          <w:b/>
          <w:sz w:val="22"/>
        </w:rPr>
        <w:t>4.</w:t>
      </w:r>
      <w:r w:rsidRPr="00554A1E">
        <w:rPr>
          <w:b/>
          <w:sz w:val="22"/>
          <w:lang w:val="en-US"/>
        </w:rPr>
        <w:t> </w:t>
      </w:r>
      <w:r w:rsidRPr="00554A1E">
        <w:rPr>
          <w:b/>
          <w:sz w:val="22"/>
        </w:rPr>
        <w:t>Содержание расчетно-пояснительной записки (перечень подлежащих разработке вопросов)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 xml:space="preserve">Титульный лист. Реферат. Задание. Содержание. Перечень условных обозначений, символов и терминов. 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Введение.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 xml:space="preserve">4.1 Анализ литературно-патентных исследований. 4.1.1 Методы и алгоритмы организации видеоконтроля и управления доступом на охраняемые объекты. 4.1.2 </w:t>
      </w:r>
      <w:r w:rsidRPr="00554A1E">
        <w:rPr>
          <w:color w:val="000000"/>
          <w:sz w:val="22"/>
          <w:szCs w:val="22"/>
          <w:shd w:val="clear" w:color="auto" w:fill="FFFFFF"/>
        </w:rPr>
        <w:t xml:space="preserve">Литературно-патентные исследования. 4.1.3 </w:t>
      </w:r>
      <w:r w:rsidRPr="00554A1E">
        <w:rPr>
          <w:sz w:val="22"/>
          <w:szCs w:val="22"/>
        </w:rPr>
        <w:t>Обзор нормативной правовой базы по системе видеонаблюдения и системе контроля и управления доступом.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 xml:space="preserve">4.2 Технологии обеспечения безопасности. 4.2.1 Общая информация о системах безопасности объектов. 4.2.2 Интегрированные системы безопасности объектов. 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4.3 Общие подходы к построению систем. 4.3.1 Основные сведения о системе охранного телевидения. 4.3.2 Основные сведения о системе контроля и управления доступом.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4.4 Проектирование системы видеонаблюдения, контроля и управления доступом. 4.4.1 Анализ исходных данных и требований к разрабатываемой системе. 4.4.1 Характеристика защищаемого объекта. 4.4.2 Структура системы видеонаблюдения. 4.4.3 Система контроля и управления доступом.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4.5 Выбор оборудования системы видеонаблюдения, контроля и управления доступом. 4.5.1 Система видеонаблюдения. 4.5.2 Система контроля и управления доступом.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 xml:space="preserve">4.6 Расчет параметров проектируемой системы. 4.6.1 Расчет емкости аккумуляторной батареи системы контроля и управления доступом. 4.6.2 Расчет потребляемой мощности спроектированной системы видеонаблюдения. 4.6.3. Расчет времени автономной работы системы видеонаблюдения. 4.6.4 Расчет необходимой емкости жестких дисков для системы видеонаблюдения. 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lastRenderedPageBreak/>
        <w:t>4.7 Монтажные работы и техническое обслуживание системы охранного телевидения.  4.7.1 Требования к прокладке кабельных линий. 4.7.2 Требования к производству и организации работ. 4.7.3 Требования безопасности труда.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4.8 Технико-экономическое обоснование затрат на проектирование и внедрение системы видеонаблюдения, контроля и управления доступом средней школы №159 г. Минска.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Заключение. Список использованных источников.</w:t>
      </w:r>
    </w:p>
    <w:p w:rsidR="00554A1E" w:rsidRPr="00554A1E" w:rsidRDefault="00554A1E" w:rsidP="00554A1E">
      <w:pPr>
        <w:ind w:firstLine="720"/>
        <w:jc w:val="both"/>
        <w:rPr>
          <w:sz w:val="22"/>
          <w:szCs w:val="22"/>
        </w:rPr>
      </w:pPr>
      <w:r w:rsidRPr="00554A1E">
        <w:rPr>
          <w:sz w:val="22"/>
          <w:szCs w:val="22"/>
        </w:rPr>
        <w:t xml:space="preserve">Приложения: техническое задание; спецификация оборудования, изделий и материалов; справка о патентном поиске, справка проверки на плагиат, ведомость дипломного проекта. </w:t>
      </w:r>
    </w:p>
    <w:p w:rsidR="00554A1E" w:rsidRPr="00554A1E" w:rsidRDefault="00554A1E" w:rsidP="00554A1E">
      <w:pPr>
        <w:tabs>
          <w:tab w:val="center" w:pos="7938"/>
        </w:tabs>
        <w:jc w:val="both"/>
        <w:rPr>
          <w:b/>
          <w:sz w:val="22"/>
        </w:rPr>
      </w:pPr>
      <w:r w:rsidRPr="00554A1E">
        <w:rPr>
          <w:b/>
          <w:sz w:val="22"/>
        </w:rPr>
        <w:t>5.</w:t>
      </w:r>
      <w:r w:rsidRPr="00554A1E">
        <w:rPr>
          <w:b/>
          <w:sz w:val="22"/>
          <w:lang w:val="en-US"/>
        </w:rPr>
        <w:t> </w:t>
      </w:r>
      <w:r w:rsidRPr="00554A1E">
        <w:rPr>
          <w:b/>
          <w:sz w:val="22"/>
        </w:rPr>
        <w:t>Перечень графического материала (с точным указанием обязательных чертежей)</w:t>
      </w:r>
    </w:p>
    <w:p w:rsidR="00554A1E" w:rsidRPr="00554A1E" w:rsidRDefault="00554A1E" w:rsidP="00554A1E">
      <w:pPr>
        <w:ind w:firstLine="709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5.1.</w:t>
      </w:r>
      <w:r w:rsidRPr="00554A1E">
        <w:rPr>
          <w:sz w:val="22"/>
          <w:szCs w:val="22"/>
          <w:lang w:val="en-US"/>
        </w:rPr>
        <w:t> </w:t>
      </w:r>
      <w:r w:rsidRPr="00554A1E">
        <w:rPr>
          <w:sz w:val="22"/>
          <w:szCs w:val="22"/>
        </w:rPr>
        <w:t>Схема электрическая общая системы видеонаблюдения, контроля и управления доступом 1 этажа (2 листа формата А1).</w:t>
      </w:r>
    </w:p>
    <w:p w:rsidR="00554A1E" w:rsidRPr="00554A1E" w:rsidRDefault="00554A1E" w:rsidP="00554A1E">
      <w:pPr>
        <w:ind w:firstLine="709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5.2.</w:t>
      </w:r>
      <w:r w:rsidRPr="00554A1E">
        <w:rPr>
          <w:sz w:val="22"/>
          <w:szCs w:val="22"/>
          <w:lang w:val="en-US"/>
        </w:rPr>
        <w:t> </w:t>
      </w:r>
      <w:r w:rsidRPr="00554A1E">
        <w:rPr>
          <w:sz w:val="22"/>
          <w:szCs w:val="22"/>
        </w:rPr>
        <w:t>Схема электрическая общая системы видеонаблюдения, контроля и управления доступом 2-4 этажа (2 листа формата А1).</w:t>
      </w:r>
    </w:p>
    <w:p w:rsidR="00554A1E" w:rsidRPr="00554A1E" w:rsidRDefault="00554A1E" w:rsidP="00554A1E">
      <w:pPr>
        <w:ind w:firstLine="709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5.3.</w:t>
      </w:r>
      <w:r w:rsidRPr="00554A1E">
        <w:rPr>
          <w:sz w:val="22"/>
          <w:szCs w:val="22"/>
          <w:lang w:val="en-US"/>
        </w:rPr>
        <w:t> </w:t>
      </w:r>
      <w:r w:rsidRPr="00554A1E">
        <w:rPr>
          <w:sz w:val="22"/>
          <w:szCs w:val="22"/>
        </w:rPr>
        <w:t>Схема электрическая структурная системы видеонаблюдения (1 лист формата А1).</w:t>
      </w:r>
    </w:p>
    <w:p w:rsidR="00554A1E" w:rsidRPr="00554A1E" w:rsidRDefault="00554A1E" w:rsidP="00554A1E">
      <w:pPr>
        <w:ind w:firstLine="709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5.4.</w:t>
      </w:r>
      <w:r w:rsidRPr="00554A1E">
        <w:rPr>
          <w:sz w:val="22"/>
          <w:szCs w:val="22"/>
          <w:lang w:val="en-US"/>
        </w:rPr>
        <w:t> </w:t>
      </w:r>
      <w:r w:rsidRPr="00554A1E">
        <w:rPr>
          <w:sz w:val="22"/>
          <w:szCs w:val="22"/>
        </w:rPr>
        <w:t>Схема электрическая структурная системы контроля и управления доступом (1 лист формата А1).</w:t>
      </w:r>
    </w:p>
    <w:p w:rsidR="00554A1E" w:rsidRPr="00554A1E" w:rsidRDefault="00554A1E" w:rsidP="00554A1E">
      <w:pPr>
        <w:ind w:firstLine="709"/>
        <w:jc w:val="both"/>
        <w:rPr>
          <w:sz w:val="22"/>
          <w:szCs w:val="22"/>
        </w:rPr>
      </w:pPr>
      <w:r w:rsidRPr="00554A1E">
        <w:rPr>
          <w:sz w:val="22"/>
          <w:szCs w:val="22"/>
        </w:rPr>
        <w:t>5.5.</w:t>
      </w:r>
      <w:r w:rsidRPr="00554A1E">
        <w:rPr>
          <w:sz w:val="22"/>
          <w:szCs w:val="22"/>
          <w:lang w:val="en-US"/>
        </w:rPr>
        <w:t> </w:t>
      </w:r>
      <w:r w:rsidRPr="00554A1E">
        <w:rPr>
          <w:sz w:val="22"/>
          <w:szCs w:val="22"/>
        </w:rPr>
        <w:t>Плакат застройки квартала и 3</w:t>
      </w:r>
      <w:r w:rsidRPr="00554A1E">
        <w:rPr>
          <w:sz w:val="22"/>
          <w:szCs w:val="22"/>
          <w:lang w:val="en-US"/>
        </w:rPr>
        <w:t>D</w:t>
      </w:r>
      <w:r w:rsidRPr="00554A1E">
        <w:rPr>
          <w:sz w:val="22"/>
          <w:szCs w:val="22"/>
        </w:rPr>
        <w:t xml:space="preserve"> модель школы (1 лист формата А1).</w:t>
      </w:r>
    </w:p>
    <w:p w:rsidR="00554A1E" w:rsidRPr="00554A1E" w:rsidRDefault="00554A1E" w:rsidP="00554A1E">
      <w:pPr>
        <w:tabs>
          <w:tab w:val="center" w:pos="7938"/>
        </w:tabs>
        <w:ind w:left="284" w:hanging="284"/>
        <w:rPr>
          <w:sz w:val="22"/>
          <w:szCs w:val="22"/>
        </w:rPr>
      </w:pPr>
      <w:r w:rsidRPr="00554A1E">
        <w:rPr>
          <w:b/>
          <w:sz w:val="22"/>
        </w:rPr>
        <w:t>6</w:t>
      </w:r>
      <w:r w:rsidRPr="00554A1E">
        <w:rPr>
          <w:b/>
          <w:sz w:val="22"/>
          <w:szCs w:val="22"/>
        </w:rPr>
        <w:t>.</w:t>
      </w:r>
      <w:r w:rsidRPr="00554A1E">
        <w:rPr>
          <w:b/>
          <w:sz w:val="22"/>
          <w:szCs w:val="22"/>
          <w:lang w:val="en-US"/>
        </w:rPr>
        <w:t> </w:t>
      </w:r>
      <w:r w:rsidRPr="00554A1E">
        <w:rPr>
          <w:b/>
          <w:sz w:val="22"/>
          <w:szCs w:val="22"/>
        </w:rPr>
        <w:t>Содержание задания по технико-экономическому обоснованию</w:t>
      </w:r>
    </w:p>
    <w:p w:rsidR="00554A1E" w:rsidRPr="00554A1E" w:rsidRDefault="00554A1E" w:rsidP="00554A1E">
      <w:pPr>
        <w:ind w:firstLine="709"/>
        <w:jc w:val="both"/>
        <w:rPr>
          <w:sz w:val="22"/>
          <w:szCs w:val="22"/>
        </w:rPr>
      </w:pPr>
      <w:r w:rsidRPr="00554A1E">
        <w:rPr>
          <w:color w:val="000000"/>
          <w:sz w:val="22"/>
          <w:szCs w:val="22"/>
          <w:shd w:val="clear" w:color="auto" w:fill="FFFFFF"/>
        </w:rPr>
        <w:t xml:space="preserve">Технико-экономическое обоснование затрат на проектирование и внедрение </w:t>
      </w:r>
      <w:r w:rsidRPr="00554A1E">
        <w:rPr>
          <w:color w:val="222222"/>
          <w:sz w:val="22"/>
          <w:szCs w:val="22"/>
          <w:shd w:val="clear" w:color="auto" w:fill="FFFFFF"/>
        </w:rPr>
        <w:t>системы видеонаблюдения, контроля и управления доступом ГУО «Средняя школа №159 г. Минска»</w:t>
      </w:r>
      <w:r w:rsidRPr="00554A1E">
        <w:rPr>
          <w:sz w:val="22"/>
          <w:szCs w:val="22"/>
        </w:rPr>
        <w:t>.</w:t>
      </w:r>
    </w:p>
    <w:p w:rsidR="00554A1E" w:rsidRPr="00554A1E" w:rsidRDefault="00554A1E" w:rsidP="00554A1E">
      <w:pPr>
        <w:tabs>
          <w:tab w:val="center" w:pos="7938"/>
        </w:tabs>
        <w:ind w:left="284" w:firstLine="425"/>
        <w:jc w:val="both"/>
        <w:rPr>
          <w:sz w:val="22"/>
          <w:szCs w:val="22"/>
        </w:rPr>
      </w:pPr>
      <w:r w:rsidRPr="00554A1E">
        <w:rPr>
          <w:sz w:val="22"/>
          <w:szCs w:val="22"/>
        </w:rPr>
        <w:t xml:space="preserve">Задание выдал: _____________________   </w:t>
      </w:r>
      <w:r w:rsidRPr="00554A1E">
        <w:rPr>
          <w:sz w:val="22"/>
          <w:szCs w:val="22"/>
          <w:u w:val="single"/>
        </w:rPr>
        <w:t>Т.Л. Слюсарь</w:t>
      </w:r>
    </w:p>
    <w:p w:rsidR="00554A1E" w:rsidRPr="00554A1E" w:rsidRDefault="00554A1E" w:rsidP="00554A1E">
      <w:pPr>
        <w:ind w:left="284" w:firstLine="425"/>
        <w:jc w:val="both"/>
        <w:rPr>
          <w:sz w:val="22"/>
          <w:szCs w:val="22"/>
        </w:rPr>
      </w:pPr>
      <w:r w:rsidRPr="00554A1E">
        <w:rPr>
          <w:sz w:val="22"/>
          <w:szCs w:val="22"/>
        </w:rPr>
        <w:t xml:space="preserve">                                     (подпись)</w:t>
      </w:r>
      <w:r w:rsidRPr="00554A1E">
        <w:rPr>
          <w:sz w:val="22"/>
          <w:szCs w:val="22"/>
        </w:rPr>
        <w:tab/>
        <w:t xml:space="preserve">       (инициалы и фамилия)</w:t>
      </w:r>
    </w:p>
    <w:p w:rsidR="00554A1E" w:rsidRPr="00554A1E" w:rsidRDefault="00554A1E" w:rsidP="00554A1E">
      <w:pPr>
        <w:tabs>
          <w:tab w:val="center" w:pos="7938"/>
        </w:tabs>
        <w:ind w:firstLine="709"/>
        <w:jc w:val="both"/>
      </w:pPr>
    </w:p>
    <w:p w:rsidR="00554A1E" w:rsidRPr="00554A1E" w:rsidRDefault="00554A1E" w:rsidP="00554A1E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554A1E">
        <w:rPr>
          <w:rFonts w:ascii="Arial" w:hAnsi="Arial" w:cs="Arial"/>
          <w:b/>
          <w:sz w:val="22"/>
        </w:rPr>
        <w:t>КАЛЕНДАРНЫЙ ПЛАН</w:t>
      </w:r>
    </w:p>
    <w:p w:rsidR="00554A1E" w:rsidRPr="00554A1E" w:rsidRDefault="00554A1E" w:rsidP="00554A1E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99"/>
        <w:gridCol w:w="1843"/>
        <w:gridCol w:w="1955"/>
      </w:tblGrid>
      <w:tr w:rsidR="00554A1E" w:rsidRPr="00554A1E" w:rsidTr="0092759F">
        <w:tc>
          <w:tcPr>
            <w:tcW w:w="709" w:type="dxa"/>
            <w:vAlign w:val="center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№ п/п</w:t>
            </w:r>
          </w:p>
        </w:tc>
        <w:tc>
          <w:tcPr>
            <w:tcW w:w="5699" w:type="dxa"/>
            <w:vAlign w:val="center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843" w:type="dxa"/>
            <w:vAlign w:val="center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1955" w:type="dxa"/>
            <w:vAlign w:val="center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 xml:space="preserve">Примечание 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1.</w:t>
            </w:r>
          </w:p>
        </w:tc>
        <w:tc>
          <w:tcPr>
            <w:tcW w:w="5699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1-я опроцентовка (пункты 4.1…4.3, 5.1, 5.2)</w:t>
            </w:r>
          </w:p>
        </w:tc>
        <w:tc>
          <w:tcPr>
            <w:tcW w:w="1843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54A1E">
              <w:rPr>
                <w:sz w:val="24"/>
              </w:rPr>
              <w:t>23−25.11.2020</w:t>
            </w:r>
          </w:p>
        </w:tc>
        <w:tc>
          <w:tcPr>
            <w:tcW w:w="1955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54A1E">
              <w:rPr>
                <w:sz w:val="24"/>
              </w:rPr>
              <w:t>40%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2.</w:t>
            </w:r>
          </w:p>
        </w:tc>
        <w:tc>
          <w:tcPr>
            <w:tcW w:w="5699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2-я опроцентовка (пункты 4.4, 4.5, 4.8, 5.3, 5.4)</w:t>
            </w:r>
          </w:p>
        </w:tc>
        <w:tc>
          <w:tcPr>
            <w:tcW w:w="1843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54A1E">
              <w:rPr>
                <w:sz w:val="24"/>
              </w:rPr>
              <w:t>12−14.12.2020</w:t>
            </w:r>
          </w:p>
        </w:tc>
        <w:tc>
          <w:tcPr>
            <w:tcW w:w="1955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54A1E">
              <w:rPr>
                <w:sz w:val="24"/>
              </w:rPr>
              <w:t>60%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3.</w:t>
            </w:r>
          </w:p>
        </w:tc>
        <w:tc>
          <w:tcPr>
            <w:tcW w:w="5699" w:type="dxa"/>
            <w:vAlign w:val="center"/>
          </w:tcPr>
          <w:p w:rsidR="00554A1E" w:rsidRPr="00554A1E" w:rsidRDefault="00554A1E" w:rsidP="00554A1E">
            <w:pPr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3-я опроцентовка (пункты введение, 4.6, 4.7, 5.5)</w:t>
            </w:r>
          </w:p>
        </w:tc>
        <w:tc>
          <w:tcPr>
            <w:tcW w:w="1843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54A1E">
              <w:rPr>
                <w:sz w:val="24"/>
              </w:rPr>
              <w:t>29−30.12.2020</w:t>
            </w:r>
          </w:p>
        </w:tc>
        <w:tc>
          <w:tcPr>
            <w:tcW w:w="1955" w:type="dxa"/>
            <w:vAlign w:val="center"/>
          </w:tcPr>
          <w:p w:rsidR="00554A1E" w:rsidRPr="00554A1E" w:rsidRDefault="00554A1E" w:rsidP="00554A1E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554A1E">
              <w:rPr>
                <w:sz w:val="24"/>
              </w:rPr>
              <w:t>80%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4.</w:t>
            </w:r>
          </w:p>
        </w:tc>
        <w:tc>
          <w:tcPr>
            <w:tcW w:w="5699" w:type="dxa"/>
          </w:tcPr>
          <w:p w:rsidR="00554A1E" w:rsidRPr="00554A1E" w:rsidRDefault="00554A1E" w:rsidP="00554A1E">
            <w:pPr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843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54A1E">
              <w:rPr>
                <w:sz w:val="24"/>
              </w:rPr>
              <w:t>11.01.2021</w:t>
            </w:r>
          </w:p>
        </w:tc>
        <w:tc>
          <w:tcPr>
            <w:tcW w:w="1955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54A1E">
              <w:rPr>
                <w:sz w:val="24"/>
              </w:rPr>
              <w:t>100%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5.</w:t>
            </w:r>
          </w:p>
        </w:tc>
        <w:tc>
          <w:tcPr>
            <w:tcW w:w="5699" w:type="dxa"/>
          </w:tcPr>
          <w:p w:rsidR="00554A1E" w:rsidRPr="00554A1E" w:rsidRDefault="00554A1E" w:rsidP="00554A1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Консультации по оформлению графического</w:t>
            </w:r>
          </w:p>
          <w:p w:rsidR="00554A1E" w:rsidRPr="00554A1E" w:rsidRDefault="00554A1E" w:rsidP="00554A1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843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4A1E">
              <w:rPr>
                <w:sz w:val="24"/>
                <w:szCs w:val="24"/>
              </w:rPr>
              <w:t>30.10.2020 – 15.01.2021</w:t>
            </w:r>
          </w:p>
        </w:tc>
        <w:tc>
          <w:tcPr>
            <w:tcW w:w="1955" w:type="dxa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Руководитель (консультант)</w:t>
            </w:r>
          </w:p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Еженедельно</w:t>
            </w:r>
          </w:p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согласно графику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6.</w:t>
            </w:r>
          </w:p>
        </w:tc>
        <w:tc>
          <w:tcPr>
            <w:tcW w:w="5699" w:type="dxa"/>
          </w:tcPr>
          <w:p w:rsidR="00554A1E" w:rsidRPr="00554A1E" w:rsidRDefault="00554A1E" w:rsidP="00554A1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Индивидуальные консультации</w:t>
            </w:r>
          </w:p>
          <w:p w:rsidR="00554A1E" w:rsidRPr="00554A1E" w:rsidRDefault="00554A1E" w:rsidP="00554A1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по нормоконтролю текстовой и графической</w:t>
            </w:r>
          </w:p>
          <w:p w:rsidR="00554A1E" w:rsidRPr="00554A1E" w:rsidRDefault="00554A1E" w:rsidP="00554A1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частей проекта</w:t>
            </w:r>
          </w:p>
        </w:tc>
        <w:tc>
          <w:tcPr>
            <w:tcW w:w="1843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4A1E">
              <w:rPr>
                <w:sz w:val="24"/>
                <w:szCs w:val="24"/>
              </w:rPr>
              <w:t>30.10.2020 – 05.01.2021</w:t>
            </w:r>
          </w:p>
        </w:tc>
        <w:tc>
          <w:tcPr>
            <w:tcW w:w="1955" w:type="dxa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Согласно графику</w:t>
            </w:r>
          </w:p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индивидуальных консультаций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7.</w:t>
            </w:r>
          </w:p>
        </w:tc>
        <w:tc>
          <w:tcPr>
            <w:tcW w:w="5699" w:type="dxa"/>
          </w:tcPr>
          <w:p w:rsidR="00554A1E" w:rsidRPr="00554A1E" w:rsidRDefault="00554A1E" w:rsidP="00554A1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843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4A1E">
              <w:rPr>
                <w:sz w:val="24"/>
                <w:szCs w:val="24"/>
              </w:rPr>
              <w:t>08.01.2021− 11.01.2021</w:t>
            </w:r>
          </w:p>
        </w:tc>
        <w:tc>
          <w:tcPr>
            <w:tcW w:w="1955" w:type="dxa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Согласно графику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8.</w:t>
            </w:r>
          </w:p>
        </w:tc>
        <w:tc>
          <w:tcPr>
            <w:tcW w:w="5699" w:type="dxa"/>
          </w:tcPr>
          <w:p w:rsidR="00554A1E" w:rsidRPr="00554A1E" w:rsidRDefault="00554A1E" w:rsidP="00554A1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Итоговая проверка готовности дипломного</w:t>
            </w:r>
          </w:p>
          <w:p w:rsidR="00554A1E" w:rsidRPr="00554A1E" w:rsidRDefault="00554A1E" w:rsidP="00554A1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проекта на заседании рабочей комиссии кафедры</w:t>
            </w:r>
          </w:p>
          <w:p w:rsidR="00554A1E" w:rsidRPr="00554A1E" w:rsidRDefault="00554A1E" w:rsidP="00554A1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843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4A1E">
              <w:rPr>
                <w:sz w:val="24"/>
                <w:szCs w:val="24"/>
              </w:rPr>
              <w:t>12.01.2021− 13.01.2021</w:t>
            </w:r>
          </w:p>
        </w:tc>
        <w:tc>
          <w:tcPr>
            <w:tcW w:w="1955" w:type="dxa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Согласно графику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9.</w:t>
            </w:r>
          </w:p>
        </w:tc>
        <w:tc>
          <w:tcPr>
            <w:tcW w:w="5699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843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4A1E">
              <w:rPr>
                <w:sz w:val="24"/>
                <w:szCs w:val="24"/>
              </w:rPr>
              <w:t>14.01.2021− 15.01.2021</w:t>
            </w:r>
          </w:p>
        </w:tc>
        <w:tc>
          <w:tcPr>
            <w:tcW w:w="1955" w:type="dxa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Согласно</w:t>
            </w:r>
          </w:p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распоряжению</w:t>
            </w:r>
          </w:p>
        </w:tc>
      </w:tr>
      <w:tr w:rsidR="00554A1E" w:rsidRPr="00554A1E" w:rsidTr="0092759F">
        <w:trPr>
          <w:trHeight w:val="336"/>
        </w:trPr>
        <w:tc>
          <w:tcPr>
            <w:tcW w:w="709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54A1E">
              <w:rPr>
                <w:sz w:val="22"/>
                <w:szCs w:val="22"/>
              </w:rPr>
              <w:t>10.</w:t>
            </w:r>
          </w:p>
        </w:tc>
        <w:tc>
          <w:tcPr>
            <w:tcW w:w="5699" w:type="dxa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54A1E"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843" w:type="dxa"/>
            <w:vAlign w:val="center"/>
          </w:tcPr>
          <w:p w:rsidR="00554A1E" w:rsidRPr="00554A1E" w:rsidRDefault="00554A1E" w:rsidP="00554A1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4A1E">
              <w:rPr>
                <w:sz w:val="24"/>
                <w:szCs w:val="24"/>
              </w:rPr>
              <w:t>19−23.01.2021</w:t>
            </w:r>
          </w:p>
        </w:tc>
        <w:tc>
          <w:tcPr>
            <w:tcW w:w="1955" w:type="dxa"/>
          </w:tcPr>
          <w:p w:rsidR="00554A1E" w:rsidRPr="00554A1E" w:rsidRDefault="00554A1E" w:rsidP="00554A1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54A1E">
              <w:rPr>
                <w:sz w:val="22"/>
              </w:rPr>
              <w:t>Согласно графику</w:t>
            </w:r>
          </w:p>
        </w:tc>
      </w:tr>
    </w:tbl>
    <w:p w:rsidR="00554A1E" w:rsidRPr="00554A1E" w:rsidRDefault="00554A1E" w:rsidP="00554A1E">
      <w:pPr>
        <w:tabs>
          <w:tab w:val="center" w:pos="7938"/>
        </w:tabs>
        <w:jc w:val="center"/>
        <w:rPr>
          <w:sz w:val="16"/>
          <w:szCs w:val="16"/>
        </w:rPr>
      </w:pPr>
    </w:p>
    <w:p w:rsidR="00554A1E" w:rsidRPr="00554A1E" w:rsidRDefault="00554A1E" w:rsidP="00554A1E">
      <w:pPr>
        <w:tabs>
          <w:tab w:val="center" w:pos="7938"/>
        </w:tabs>
        <w:jc w:val="both"/>
        <w:rPr>
          <w:sz w:val="22"/>
        </w:rPr>
      </w:pPr>
      <w:r w:rsidRPr="00554A1E">
        <w:rPr>
          <w:sz w:val="22"/>
        </w:rPr>
        <w:t>Дата выдачи задания 29.10.2020</w:t>
      </w:r>
    </w:p>
    <w:p w:rsidR="00554A1E" w:rsidRPr="00554A1E" w:rsidRDefault="00554A1E" w:rsidP="00554A1E">
      <w:pPr>
        <w:jc w:val="both"/>
        <w:rPr>
          <w:sz w:val="22"/>
        </w:rPr>
      </w:pPr>
      <w:r w:rsidRPr="00554A1E">
        <w:rPr>
          <w:sz w:val="22"/>
        </w:rPr>
        <w:t>Руководитель</w:t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  <w:t>________________</w:t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  <w:u w:val="single"/>
        </w:rPr>
        <w:t>А.В. Киричук</w:t>
      </w:r>
    </w:p>
    <w:p w:rsidR="00554A1E" w:rsidRPr="00554A1E" w:rsidRDefault="00554A1E" w:rsidP="00554A1E">
      <w:pPr>
        <w:jc w:val="both"/>
        <w:rPr>
          <w:sz w:val="16"/>
          <w:szCs w:val="16"/>
        </w:rPr>
      </w:pPr>
      <w:r w:rsidRPr="00554A1E">
        <w:rPr>
          <w:sz w:val="16"/>
          <w:szCs w:val="16"/>
        </w:rPr>
        <w:tab/>
      </w:r>
      <w:r w:rsidRPr="00554A1E">
        <w:rPr>
          <w:sz w:val="16"/>
          <w:szCs w:val="16"/>
        </w:rPr>
        <w:tab/>
      </w:r>
      <w:r w:rsidRPr="00554A1E">
        <w:rPr>
          <w:sz w:val="16"/>
          <w:szCs w:val="16"/>
        </w:rPr>
        <w:tab/>
      </w:r>
      <w:r w:rsidRPr="00554A1E">
        <w:rPr>
          <w:sz w:val="16"/>
          <w:szCs w:val="16"/>
        </w:rPr>
        <w:tab/>
      </w:r>
      <w:r w:rsidRPr="00554A1E">
        <w:rPr>
          <w:sz w:val="16"/>
          <w:szCs w:val="16"/>
        </w:rPr>
        <w:tab/>
        <w:t xml:space="preserve">         </w:t>
      </w:r>
      <w:r w:rsidRPr="00554A1E">
        <w:rPr>
          <w:sz w:val="16"/>
          <w:szCs w:val="16"/>
        </w:rPr>
        <w:tab/>
      </w:r>
      <w:r w:rsidRPr="00554A1E">
        <w:rPr>
          <w:sz w:val="16"/>
          <w:szCs w:val="16"/>
        </w:rPr>
        <w:tab/>
        <w:t>(подпись)</w:t>
      </w:r>
      <w:r w:rsidRPr="00554A1E">
        <w:rPr>
          <w:sz w:val="16"/>
          <w:szCs w:val="16"/>
        </w:rPr>
        <w:tab/>
      </w:r>
      <w:r w:rsidRPr="00554A1E">
        <w:rPr>
          <w:sz w:val="16"/>
          <w:szCs w:val="16"/>
        </w:rPr>
        <w:tab/>
        <w:t xml:space="preserve">               (инициалы и фамилия)</w:t>
      </w:r>
    </w:p>
    <w:p w:rsidR="00554A1E" w:rsidRPr="00554A1E" w:rsidRDefault="00554A1E" w:rsidP="00554A1E">
      <w:pPr>
        <w:tabs>
          <w:tab w:val="center" w:pos="7938"/>
        </w:tabs>
        <w:jc w:val="both"/>
        <w:rPr>
          <w:sz w:val="22"/>
        </w:rPr>
      </w:pPr>
      <w:r w:rsidRPr="00554A1E">
        <w:rPr>
          <w:sz w:val="22"/>
        </w:rPr>
        <w:t>Задание принял к исполнению 29.10.2020</w:t>
      </w:r>
      <w:r w:rsidRPr="00554A1E">
        <w:rPr>
          <w:sz w:val="22"/>
        </w:rPr>
        <w:tab/>
        <w:t>____________________________</w:t>
      </w:r>
    </w:p>
    <w:p w:rsidR="00554A1E" w:rsidRPr="00554A1E" w:rsidRDefault="00554A1E" w:rsidP="00554A1E">
      <w:pPr>
        <w:jc w:val="both"/>
        <w:rPr>
          <w:sz w:val="16"/>
          <w:szCs w:val="16"/>
        </w:rPr>
      </w:pP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16"/>
          <w:szCs w:val="16"/>
        </w:rPr>
        <w:tab/>
      </w:r>
      <w:r w:rsidRPr="00554A1E">
        <w:rPr>
          <w:sz w:val="16"/>
          <w:szCs w:val="16"/>
        </w:rPr>
        <w:tab/>
      </w:r>
      <w:r w:rsidRPr="00554A1E">
        <w:rPr>
          <w:sz w:val="16"/>
          <w:szCs w:val="16"/>
        </w:rPr>
        <w:tab/>
        <w:t>(подпись дипломника)</w:t>
      </w:r>
    </w:p>
    <w:p w:rsidR="00554A1E" w:rsidRPr="00554A1E" w:rsidRDefault="00554A1E" w:rsidP="00554A1E">
      <w:pPr>
        <w:tabs>
          <w:tab w:val="center" w:pos="7938"/>
        </w:tabs>
        <w:jc w:val="both"/>
        <w:rPr>
          <w:sz w:val="22"/>
        </w:rPr>
      </w:pPr>
      <w:r w:rsidRPr="00554A1E">
        <w:rPr>
          <w:sz w:val="22"/>
        </w:rPr>
        <w:t>СОГЛАСОВАНО</w:t>
      </w:r>
    </w:p>
    <w:p w:rsidR="00554A1E" w:rsidRPr="00554A1E" w:rsidRDefault="00554A1E" w:rsidP="00554A1E">
      <w:pPr>
        <w:jc w:val="both"/>
        <w:rPr>
          <w:sz w:val="22"/>
        </w:rPr>
      </w:pPr>
      <w:r w:rsidRPr="00554A1E">
        <w:rPr>
          <w:sz w:val="22"/>
        </w:rPr>
        <w:t>Куратор специальности ЭСБ</w:t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</w:r>
      <w:r w:rsidRPr="00554A1E">
        <w:rPr>
          <w:sz w:val="22"/>
        </w:rPr>
        <w:tab/>
        <w:t>В.М. Логин</w:t>
      </w:r>
    </w:p>
    <w:p w:rsidR="00554A1E" w:rsidRPr="00554A1E" w:rsidRDefault="00554A1E" w:rsidP="00554A1E">
      <w:pPr>
        <w:jc w:val="both"/>
        <w:rPr>
          <w:sz w:val="22"/>
        </w:rPr>
      </w:pPr>
      <w:r w:rsidRPr="00554A1E">
        <w:rPr>
          <w:sz w:val="22"/>
        </w:rPr>
        <w:t>29.10.2020</w:t>
      </w:r>
    </w:p>
    <w:p w:rsidR="00554A1E" w:rsidRPr="00554A1E" w:rsidRDefault="00554A1E" w:rsidP="00554A1E">
      <w:pPr>
        <w:ind w:left="284"/>
        <w:jc w:val="both"/>
        <w:rPr>
          <w:sz w:val="16"/>
          <w:szCs w:val="16"/>
        </w:rPr>
      </w:pPr>
      <w:bookmarkStart w:id="0" w:name="_GoBack"/>
      <w:bookmarkEnd w:id="0"/>
    </w:p>
    <w:p w:rsidR="00554A1E" w:rsidRPr="00554A1E" w:rsidRDefault="00554A1E" w:rsidP="00554A1E"/>
    <w:p w:rsidR="00554A1E" w:rsidRDefault="00554A1E">
      <w:pPr>
        <w:rPr>
          <w:b/>
          <w:sz w:val="22"/>
        </w:rPr>
      </w:pPr>
    </w:p>
    <w:p w:rsidR="00554A1E" w:rsidRDefault="00554A1E">
      <w:pPr>
        <w:rPr>
          <w:sz w:val="22"/>
        </w:rPr>
      </w:pPr>
      <w:r>
        <w:rPr>
          <w:b/>
          <w:sz w:val="22"/>
        </w:rPr>
        <w:br w:type="page"/>
      </w:r>
    </w:p>
    <w:p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:rsidTr="00200FF9">
        <w:tc>
          <w:tcPr>
            <w:tcW w:w="4503" w:type="dxa"/>
            <w:shd w:val="clear" w:color="auto" w:fill="auto"/>
          </w:tcPr>
          <w:p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183901" w:rsidRPr="00E65CAA" w:rsidRDefault="00417429" w:rsidP="00E65CAA">
      <w:pPr>
        <w:jc w:val="both"/>
        <w:rPr>
          <w:sz w:val="22"/>
        </w:rPr>
      </w:pPr>
      <w:r>
        <w:rPr>
          <w:b/>
          <w:sz w:val="22"/>
        </w:rPr>
        <w:t>Специальность</w:t>
      </w:r>
      <w:r>
        <w:rPr>
          <w:sz w:val="22"/>
        </w:rPr>
        <w:t xml:space="preserve"> 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>_______________ И.Н.Цырельчук</w:t>
            </w:r>
          </w:p>
        </w:tc>
      </w:tr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«___»_____________ </w:t>
            </w:r>
            <w:r w:rsidR="00B7280C">
              <w:rPr>
                <w:sz w:val="22"/>
              </w:rPr>
              <w:t>2015</w:t>
            </w:r>
            <w:r w:rsidRPr="000939F4">
              <w:rPr>
                <w:sz w:val="22"/>
              </w:rPr>
              <w:t xml:space="preserve"> г.</w:t>
            </w:r>
          </w:p>
        </w:tc>
      </w:tr>
    </w:tbl>
    <w:p w:rsidR="006E7E61" w:rsidRDefault="006E7E61" w:rsidP="006E7E61"/>
    <w:p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:rsidTr="00E10B7D">
        <w:tc>
          <w:tcPr>
            <w:tcW w:w="10421" w:type="dxa"/>
          </w:tcPr>
          <w:p w:rsidR="00C16AF8" w:rsidRPr="00F007F4" w:rsidRDefault="00401F82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 w:rsidRPr="00401F82">
              <w:rPr>
                <w:b/>
                <w:caps/>
                <w:sz w:val="22"/>
              </w:rPr>
              <w:t>Трегубов</w:t>
            </w:r>
            <w:r w:rsidRPr="00401F82">
              <w:rPr>
                <w:b/>
                <w:sz w:val="22"/>
              </w:rPr>
              <w:t xml:space="preserve"> Владислав Витальевич</w:t>
            </w:r>
          </w:p>
        </w:tc>
      </w:tr>
      <w:tr w:rsidR="00C16AF8" w:rsidRPr="00826D81" w:rsidTr="00E10B7D">
        <w:tc>
          <w:tcPr>
            <w:tcW w:w="10421" w:type="dxa"/>
          </w:tcPr>
          <w:p w:rsidR="00C16AF8" w:rsidRPr="00826D81" w:rsidRDefault="00C16AF8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</w:t>
      </w:r>
      <w:r w:rsidR="00A25F6E">
        <w:rPr>
          <w:sz w:val="28"/>
          <w:szCs w:val="28"/>
        </w:rPr>
        <w:t>«</w:t>
      </w:r>
      <w:r w:rsidR="00A25F6E" w:rsidRPr="00A25F6E">
        <w:rPr>
          <w:sz w:val="28"/>
          <w:szCs w:val="28"/>
        </w:rPr>
        <w:t>Система шифрования сообщений через веб-интерфейс</w:t>
      </w:r>
      <w:r w:rsidR="00A25F6E">
        <w:rPr>
          <w:sz w:val="28"/>
          <w:szCs w:val="28"/>
        </w:rPr>
        <w:t>»</w:t>
      </w:r>
      <w:r w:rsidR="00A25F6E" w:rsidRPr="00A25F6E">
        <w:rPr>
          <w:color w:val="FF0000"/>
          <w:sz w:val="28"/>
          <w:szCs w:val="28"/>
        </w:rPr>
        <w:t xml:space="preserve"> </w:t>
      </w:r>
      <w:r w:rsidR="00071811">
        <w:rPr>
          <w:color w:val="FF0000"/>
          <w:sz w:val="28"/>
          <w:szCs w:val="28"/>
        </w:rPr>
        <w:t xml:space="preserve"> </w:t>
      </w:r>
    </w:p>
    <w:p w:rsidR="00135495" w:rsidRPr="00F9719D" w:rsidRDefault="00135495" w:rsidP="00135495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>
        <w:rPr>
          <w:sz w:val="22"/>
        </w:rPr>
        <w:t>2</w:t>
      </w:r>
      <w:r w:rsidR="00B7280C">
        <w:rPr>
          <w:sz w:val="22"/>
        </w:rPr>
        <w:t>6</w:t>
      </w:r>
      <w:r w:rsidRPr="00F9719D">
        <w:rPr>
          <w:sz w:val="22"/>
        </w:rPr>
        <w:t>.01.</w:t>
      </w:r>
      <w:r w:rsidR="00B7280C">
        <w:rPr>
          <w:sz w:val="22"/>
        </w:rPr>
        <w:t>2015</w:t>
      </w:r>
      <w:r w:rsidRPr="00F9719D">
        <w:rPr>
          <w:sz w:val="22"/>
        </w:rPr>
        <w:t xml:space="preserve"> г. № </w:t>
      </w:r>
      <w:r w:rsidR="00B7280C">
        <w:rPr>
          <w:sz w:val="22"/>
        </w:rPr>
        <w:t>111</w:t>
      </w:r>
      <w:r w:rsidRPr="00F9719D">
        <w:rPr>
          <w:sz w:val="22"/>
        </w:rPr>
        <w:t>-с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sz w:val="22"/>
        </w:rPr>
        <w:t xml:space="preserve"> </w:t>
      </w:r>
      <w:r w:rsidR="001E2E6D">
        <w:rPr>
          <w:sz w:val="22"/>
        </w:rPr>
        <w:t>01.06.</w:t>
      </w:r>
      <w:r w:rsidR="00B7280C">
        <w:rPr>
          <w:sz w:val="22"/>
        </w:rPr>
        <w:t>2015</w:t>
      </w:r>
    </w:p>
    <w:p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0C6036" w:rsidRPr="00401F82" w:rsidRDefault="000C6036" w:rsidP="00925CCC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 xml:space="preserve">3.1.Назначение </w:t>
      </w:r>
      <w:r w:rsidR="00401F82">
        <w:rPr>
          <w:sz w:val="22"/>
          <w:szCs w:val="22"/>
        </w:rPr>
        <w:t xml:space="preserve">– для обеспечения шифрования данных </w:t>
      </w:r>
      <w:r w:rsidR="00401F82" w:rsidRPr="00401F82">
        <w:rPr>
          <w:sz w:val="22"/>
          <w:szCs w:val="22"/>
        </w:rPr>
        <w:t>через веб-интерфейс</w:t>
      </w:r>
      <w:r w:rsidR="00401F82">
        <w:rPr>
          <w:sz w:val="22"/>
          <w:szCs w:val="22"/>
        </w:rPr>
        <w:t>.</w:t>
      </w:r>
    </w:p>
    <w:p w:rsidR="002640E7" w:rsidRDefault="002523BD" w:rsidP="00925CCC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3.2.</w:t>
      </w:r>
      <w:r w:rsidR="002640E7" w:rsidRPr="002640E7">
        <w:rPr>
          <w:sz w:val="22"/>
          <w:szCs w:val="22"/>
        </w:rPr>
        <w:t>Методы и средства обеспечения безопасности</w:t>
      </w:r>
      <w:r w:rsidR="002640E7">
        <w:rPr>
          <w:sz w:val="22"/>
          <w:szCs w:val="22"/>
        </w:rPr>
        <w:t>, к</w:t>
      </w:r>
      <w:r w:rsidR="002640E7" w:rsidRPr="002640E7">
        <w:rPr>
          <w:sz w:val="22"/>
          <w:szCs w:val="22"/>
        </w:rPr>
        <w:t xml:space="preserve">ритерии оценки безопасности информационных технологий </w:t>
      </w:r>
      <w:r w:rsidR="002640E7">
        <w:rPr>
          <w:sz w:val="22"/>
          <w:szCs w:val="22"/>
        </w:rPr>
        <w:t xml:space="preserve">по </w:t>
      </w:r>
      <w:r w:rsidR="002640E7" w:rsidRPr="002640E7">
        <w:rPr>
          <w:sz w:val="22"/>
          <w:szCs w:val="22"/>
        </w:rPr>
        <w:t>ГОСТ Р ИСО/МЭК 15408-2002</w:t>
      </w:r>
      <w:r w:rsidR="002640E7">
        <w:rPr>
          <w:sz w:val="22"/>
          <w:szCs w:val="22"/>
        </w:rPr>
        <w:t>.</w:t>
      </w:r>
    </w:p>
    <w:p w:rsidR="002523BD" w:rsidRPr="002523BD" w:rsidRDefault="002523BD" w:rsidP="00925CCC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 w:rsidR="001663AB">
        <w:rPr>
          <w:sz w:val="22"/>
          <w:szCs w:val="22"/>
        </w:rPr>
        <w:t>3</w:t>
      </w:r>
      <w:r w:rsidRPr="002523BD">
        <w:rPr>
          <w:sz w:val="22"/>
          <w:szCs w:val="22"/>
        </w:rPr>
        <w:t xml:space="preserve">.Требования к </w:t>
      </w:r>
      <w:r>
        <w:rPr>
          <w:sz w:val="22"/>
          <w:szCs w:val="22"/>
        </w:rPr>
        <w:t>к</w:t>
      </w:r>
      <w:r w:rsidRPr="002523BD">
        <w:rPr>
          <w:sz w:val="22"/>
          <w:szCs w:val="22"/>
        </w:rPr>
        <w:t xml:space="preserve">лиматическим условиям по ГОСТ 15150-69 </w:t>
      </w:r>
      <w:r w:rsidRPr="00925CCC">
        <w:rPr>
          <w:sz w:val="22"/>
          <w:szCs w:val="22"/>
        </w:rPr>
        <w:t>УХЛ 4.2</w:t>
      </w:r>
      <w:r>
        <w:rPr>
          <w:sz w:val="22"/>
          <w:szCs w:val="22"/>
        </w:rPr>
        <w:t>.</w:t>
      </w:r>
    </w:p>
    <w:p w:rsidR="001663AB" w:rsidRPr="001663AB" w:rsidRDefault="001663AB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="00860A14">
        <w:rPr>
          <w:sz w:val="22"/>
          <w:szCs w:val="22"/>
        </w:rPr>
        <w:t>Веб-интерфес для передачи зашифрованных электронных сообщений.</w:t>
      </w:r>
    </w:p>
    <w:p w:rsidR="001663AB" w:rsidRP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 w:rsidR="00860A14">
        <w:rPr>
          <w:sz w:val="22"/>
          <w:szCs w:val="22"/>
        </w:rPr>
        <w:t xml:space="preserve">Использовать современные средства </w:t>
      </w:r>
      <w:r w:rsidR="00860A14" w:rsidRPr="00925CCC">
        <w:rPr>
          <w:sz w:val="22"/>
          <w:szCs w:val="22"/>
        </w:rPr>
        <w:t>информационной безопасности веб-интерфейсов</w:t>
      </w:r>
      <w:r w:rsidR="00860A14">
        <w:rPr>
          <w:sz w:val="22"/>
          <w:szCs w:val="22"/>
        </w:rPr>
        <w:t>.</w:t>
      </w:r>
    </w:p>
    <w:p w:rsid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="00860A14" w:rsidRPr="00860A14">
        <w:rPr>
          <w:sz w:val="22"/>
          <w:szCs w:val="22"/>
        </w:rPr>
        <w:t>Использовать современные методы шифрования данных веб-интерфейсов</w:t>
      </w:r>
      <w:r w:rsidR="00882809">
        <w:rPr>
          <w:sz w:val="22"/>
          <w:szCs w:val="22"/>
        </w:rPr>
        <w:t>.</w:t>
      </w:r>
    </w:p>
    <w:p w:rsidR="00860A14" w:rsidRPr="00442A1D" w:rsidRDefault="00860A14" w:rsidP="00860A14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 xml:space="preserve"> Требования к программному модулю:</w:t>
      </w:r>
      <w:r>
        <w:rPr>
          <w:sz w:val="22"/>
          <w:szCs w:val="22"/>
        </w:rPr>
        <w:t xml:space="preserve"> </w:t>
      </w: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Pr="00860A14">
        <w:rPr>
          <w:sz w:val="22"/>
          <w:szCs w:val="22"/>
        </w:rPr>
        <w:t xml:space="preserve">Реализовать приложение с использованием языка </w:t>
      </w:r>
      <w:proofErr w:type="spellStart"/>
      <w:r w:rsidRPr="00442A1D">
        <w:rPr>
          <w:sz w:val="22"/>
          <w:szCs w:val="22"/>
        </w:rPr>
        <w:t>Pascal</w:t>
      </w:r>
      <w:proofErr w:type="spellEnd"/>
      <w:r w:rsidRPr="00442A1D">
        <w:rPr>
          <w:sz w:val="22"/>
          <w:szCs w:val="22"/>
        </w:rPr>
        <w:t xml:space="preserve">. 3.7.2.Структура приложения должна иметь классическую </w:t>
      </w:r>
      <w:r w:rsidR="00A70B8E" w:rsidRPr="00442A1D">
        <w:rPr>
          <w:sz w:val="22"/>
          <w:szCs w:val="22"/>
        </w:rPr>
        <w:t>трехуровневую</w:t>
      </w:r>
      <w:r w:rsidRPr="00442A1D">
        <w:rPr>
          <w:sz w:val="22"/>
          <w:szCs w:val="22"/>
        </w:rPr>
        <w:t xml:space="preserve"> архитектуру, включающую </w:t>
      </w:r>
      <w:r w:rsidR="00A70B8E" w:rsidRPr="00442A1D">
        <w:rPr>
          <w:sz w:val="22"/>
          <w:szCs w:val="22"/>
        </w:rPr>
        <w:t>клиентскую часть, серверную часть и сервер баз данных</w:t>
      </w:r>
      <w:r w:rsidRPr="00442A1D">
        <w:rPr>
          <w:sz w:val="22"/>
          <w:szCs w:val="22"/>
        </w:rPr>
        <w:t xml:space="preserve">. 3.7.3 Интерфейс программы должен поддерживать русский и английский языки и быть приятным для пользователя. 3.7.4.Рекомендуемая операционная система </w:t>
      </w:r>
      <w:proofErr w:type="spellStart"/>
      <w:r w:rsidRPr="00442A1D">
        <w:rPr>
          <w:sz w:val="22"/>
          <w:szCs w:val="22"/>
        </w:rPr>
        <w:t>Windows</w:t>
      </w:r>
      <w:proofErr w:type="spellEnd"/>
      <w:r w:rsidRPr="00442A1D">
        <w:rPr>
          <w:sz w:val="22"/>
          <w:szCs w:val="22"/>
        </w:rPr>
        <w:t xml:space="preserve"> </w:t>
      </w:r>
      <w:r w:rsidR="00A70B8E" w:rsidRPr="00442A1D">
        <w:rPr>
          <w:sz w:val="22"/>
          <w:szCs w:val="22"/>
        </w:rPr>
        <w:t>7</w:t>
      </w:r>
      <w:r w:rsidRPr="00442A1D">
        <w:rPr>
          <w:sz w:val="22"/>
          <w:szCs w:val="22"/>
        </w:rPr>
        <w:t xml:space="preserve"> SP1. Приложение должно запускаться без использования интегрированных сред разработки. Приложения должны быть задокументированы.</w:t>
      </w:r>
    </w:p>
    <w:p w:rsidR="00860A14" w:rsidRDefault="00860A14" w:rsidP="00860A14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 w:rsidR="00BA0B5E">
        <w:rPr>
          <w:sz w:val="22"/>
          <w:szCs w:val="22"/>
        </w:rPr>
        <w:t>8.</w:t>
      </w:r>
      <w:r w:rsidRPr="00860A14">
        <w:rPr>
          <w:sz w:val="22"/>
          <w:szCs w:val="22"/>
        </w:rPr>
        <w:t>При разработке программного модуля использовать законодательные и нормативно-правовые акты Республики Беларусь.</w:t>
      </w:r>
    </w:p>
    <w:p w:rsidR="00A81476" w:rsidRDefault="002523BD" w:rsidP="00A81476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 w:rsidR="00BA0B5E">
        <w:rPr>
          <w:sz w:val="22"/>
          <w:szCs w:val="22"/>
        </w:rPr>
        <w:t>9</w:t>
      </w:r>
      <w:r w:rsidRPr="002523BD">
        <w:rPr>
          <w:sz w:val="22"/>
          <w:szCs w:val="22"/>
        </w:rPr>
        <w:t xml:space="preserve">.Специальные технические требования </w:t>
      </w:r>
      <w:r w:rsidR="00A16AAC">
        <w:rPr>
          <w:sz w:val="22"/>
          <w:szCs w:val="22"/>
        </w:rPr>
        <w:t xml:space="preserve">– проектирование выполнить с учетом положений, изложенных в </w:t>
      </w:r>
      <w:r w:rsidR="002640E7" w:rsidRPr="002640E7">
        <w:rPr>
          <w:sz w:val="22"/>
          <w:szCs w:val="22"/>
        </w:rPr>
        <w:t>ГОСТ Р 34.11-</w:t>
      </w:r>
      <w:r w:rsidR="002640E7">
        <w:rPr>
          <w:sz w:val="22"/>
          <w:szCs w:val="22"/>
        </w:rPr>
        <w:t>2012</w:t>
      </w:r>
      <w:r w:rsidR="002640E7" w:rsidRPr="002640E7">
        <w:rPr>
          <w:sz w:val="22"/>
          <w:szCs w:val="22"/>
        </w:rPr>
        <w:t xml:space="preserve"> Информационная технология. Криптографическая защита информации. Функция </w:t>
      </w:r>
      <w:proofErr w:type="spellStart"/>
      <w:r w:rsidR="002640E7" w:rsidRPr="002640E7">
        <w:rPr>
          <w:sz w:val="22"/>
          <w:szCs w:val="22"/>
        </w:rPr>
        <w:t>хэширования</w:t>
      </w:r>
      <w:proofErr w:type="spellEnd"/>
      <w:r w:rsidR="002640E7">
        <w:rPr>
          <w:sz w:val="22"/>
          <w:szCs w:val="22"/>
        </w:rPr>
        <w:t xml:space="preserve">; </w:t>
      </w:r>
      <w:r w:rsidR="002640E7" w:rsidRPr="002640E7">
        <w:rPr>
          <w:sz w:val="22"/>
          <w:szCs w:val="22"/>
        </w:rPr>
        <w:t>ГОСТ Р 34.10-2001 Информационная технология. Криптографическая защита информации. Процессы формирования и проверки электронной цифровой подписи</w:t>
      </w:r>
      <w:r w:rsidR="002640E7">
        <w:rPr>
          <w:sz w:val="22"/>
          <w:szCs w:val="22"/>
        </w:rPr>
        <w:t xml:space="preserve">; </w:t>
      </w:r>
      <w:r w:rsidR="00F82542" w:rsidRPr="00F82542">
        <w:rPr>
          <w:sz w:val="22"/>
          <w:szCs w:val="22"/>
        </w:rPr>
        <w:t>ГОСТ Р ИСО/МЭК 9126-93 Информационная технология. Оценка программной продукции. Характеристики качества и руководства по их применению</w:t>
      </w:r>
      <w:r w:rsidR="00A81476">
        <w:rPr>
          <w:sz w:val="22"/>
          <w:szCs w:val="22"/>
        </w:rPr>
        <w:t xml:space="preserve">; </w:t>
      </w:r>
      <w:r w:rsidR="00A81476" w:rsidRPr="00A81476">
        <w:rPr>
          <w:sz w:val="22"/>
          <w:szCs w:val="22"/>
        </w:rPr>
        <w:t>ГОСТ Р ИСО/МЭК 12119-2000 Информационная технология. Пакеты программ. Требования к качеству и тестирование</w:t>
      </w:r>
      <w:r w:rsidR="00953CE1">
        <w:rPr>
          <w:sz w:val="22"/>
          <w:szCs w:val="22"/>
        </w:rPr>
        <w:t>;</w:t>
      </w:r>
      <w:r w:rsidR="00A81476" w:rsidRPr="00A81476">
        <w:rPr>
          <w:sz w:val="22"/>
          <w:szCs w:val="22"/>
        </w:rPr>
        <w:t xml:space="preserve"> ГОСТ Р ИСО 3241-3-2003 Эргономические требования при выполнении офисных работ с использованием </w:t>
      </w:r>
      <w:proofErr w:type="spellStart"/>
      <w:r w:rsidR="00A81476" w:rsidRPr="00A81476">
        <w:rPr>
          <w:sz w:val="22"/>
          <w:szCs w:val="22"/>
        </w:rPr>
        <w:t>видеодисплейных</w:t>
      </w:r>
      <w:proofErr w:type="spellEnd"/>
      <w:r w:rsidR="00A81476" w:rsidRPr="00A81476">
        <w:rPr>
          <w:sz w:val="22"/>
          <w:szCs w:val="22"/>
        </w:rPr>
        <w:t xml:space="preserve"> терминалов (ВДТ). Часть 3. Требования к визуальному отображению информации</w:t>
      </w:r>
      <w:r w:rsidR="00A81476">
        <w:rPr>
          <w:sz w:val="22"/>
          <w:szCs w:val="22"/>
        </w:rPr>
        <w:t>.</w:t>
      </w:r>
    </w:p>
    <w:p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 w:rsidR="00C8266B"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 w:rsidR="00C8266B">
        <w:rPr>
          <w:sz w:val="22"/>
          <w:szCs w:val="22"/>
        </w:rPr>
        <w:t xml:space="preserve"> П</w:t>
      </w:r>
      <w:r w:rsidR="00C8266B" w:rsidRPr="00C8266B">
        <w:rPr>
          <w:sz w:val="22"/>
          <w:szCs w:val="22"/>
        </w:rPr>
        <w:t>еречень условных обозначений, символов и терминов</w:t>
      </w:r>
      <w:r w:rsidR="00C8266B">
        <w:rPr>
          <w:sz w:val="22"/>
          <w:szCs w:val="22"/>
        </w:rPr>
        <w:t>.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1.Информационная безопасность систем.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1.1.Основные определения и критерии классификации угроз.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1.2.Основные составляющие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1.3.Важность и сложность проблемы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1.4.Сценарии реализации угроз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1.5.Подходы к анализу проблем информационной безопасности.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2.Уровни обеспечения информационной безопасности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2.1.Законодательный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2.2.Стандарты и спецификации в области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2.3.Административный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2.4.Процедурный уровень информационной безопасности.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Pr="00925CCC">
        <w:rPr>
          <w:sz w:val="22"/>
          <w:szCs w:val="22"/>
        </w:rPr>
        <w:t xml:space="preserve">3.Современные методы шифрования данных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3.1.Анализ современных алгоритмов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3.2.Криптографические методы защиты информации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3.3.Стеганографические методы защиты информации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3.4.Симметричные и асимметричные алгоритмы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3.5.Шифрования сообщений методом AES.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4.Основные программно-технические меры обеспечения информационной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4.1.Основные понятия программно-технического уровня информационной безопасности и программные средства шифрования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4.2.Аппаратные средства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4.3.Канальное шифрование.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4.4.Особенности современных информационных систем, существенные при обеспечении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4.5.Архитектура системы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</w:p>
    <w:p w:rsidR="00051416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5.Разработка шифрующего и дешифрующего программного обеспечения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5.1.Обоснование выбора среды разработки и языка программирования.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5.2. Интегрированная среда разработки.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5.3.Дополнительные средства разработки.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 w:rsidR="00925CCC">
        <w:rPr>
          <w:sz w:val="22"/>
          <w:szCs w:val="22"/>
        </w:rPr>
        <w:t>6</w:t>
      </w:r>
      <w:r w:rsidRPr="0096187F">
        <w:rPr>
          <w:sz w:val="22"/>
          <w:szCs w:val="22"/>
        </w:rPr>
        <w:t>.Технико-экономическое обоснование.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 w:rsidR="00925CCC">
        <w:rPr>
          <w:sz w:val="22"/>
          <w:szCs w:val="22"/>
        </w:rPr>
        <w:t>7</w:t>
      </w:r>
      <w:r w:rsidRPr="0096187F">
        <w:rPr>
          <w:sz w:val="22"/>
          <w:szCs w:val="22"/>
        </w:rPr>
        <w:t>.</w:t>
      </w:r>
      <w:r w:rsidR="000B64B1" w:rsidRPr="0036174B">
        <w:rPr>
          <w:sz w:val="22"/>
          <w:szCs w:val="22"/>
        </w:rPr>
        <w:t>Охрана труда</w:t>
      </w:r>
      <w:r w:rsidR="000B64B1">
        <w:rPr>
          <w:sz w:val="22"/>
          <w:szCs w:val="22"/>
        </w:rPr>
        <w:t xml:space="preserve"> (э</w:t>
      </w:r>
      <w:r w:rsidR="000B64B1" w:rsidRPr="0036174B">
        <w:rPr>
          <w:sz w:val="22"/>
          <w:szCs w:val="22"/>
        </w:rPr>
        <w:t>кологическая безопасность</w:t>
      </w:r>
      <w:r w:rsidR="000B64B1">
        <w:rPr>
          <w:sz w:val="22"/>
          <w:szCs w:val="22"/>
        </w:rPr>
        <w:t>, э</w:t>
      </w:r>
      <w:r w:rsidR="000B64B1" w:rsidRPr="0036174B">
        <w:rPr>
          <w:sz w:val="22"/>
          <w:szCs w:val="22"/>
        </w:rPr>
        <w:t>нергосбережение</w:t>
      </w:r>
      <w:r w:rsidR="000B64B1">
        <w:rPr>
          <w:sz w:val="22"/>
          <w:szCs w:val="22"/>
        </w:rPr>
        <w:t>).</w:t>
      </w:r>
    </w:p>
    <w:p w:rsidR="00F26EC2" w:rsidRDefault="0036516B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="0096187F" w:rsidRPr="0096187F">
        <w:rPr>
          <w:sz w:val="22"/>
          <w:szCs w:val="22"/>
        </w:rPr>
        <w:t xml:space="preserve">. </w:t>
      </w:r>
      <w:r w:rsidR="00F754E4" w:rsidRPr="00F754E4">
        <w:rPr>
          <w:sz w:val="22"/>
          <w:szCs w:val="22"/>
        </w:rPr>
        <w:t>Список использованных источников</w:t>
      </w:r>
      <w:r w:rsidR="0096187F" w:rsidRPr="0096187F">
        <w:rPr>
          <w:sz w:val="22"/>
          <w:szCs w:val="22"/>
        </w:rPr>
        <w:t xml:space="preserve">. </w:t>
      </w:r>
    </w:p>
    <w:p w:rsidR="0012501F" w:rsidRPr="0096187F" w:rsidRDefault="0012501F" w:rsidP="001250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техническое задание; спецификации; листинги результатов инженерных расчетов; </w:t>
      </w:r>
      <w:r w:rsidR="00401F82" w:rsidRPr="00401F82">
        <w:rPr>
          <w:sz w:val="22"/>
          <w:szCs w:val="22"/>
        </w:rPr>
        <w:t>ведомость дипломного проекта.</w:t>
      </w:r>
    </w:p>
    <w:p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401F82" w:rsidRDefault="00B002F0" w:rsidP="00401F82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401F82" w:rsidRPr="00401F82">
        <w:rPr>
          <w:sz w:val="22"/>
          <w:szCs w:val="22"/>
        </w:rPr>
        <w:t>Плакаты результатов дипломного проектирования (</w:t>
      </w:r>
      <w:r w:rsidR="00401F82">
        <w:rPr>
          <w:sz w:val="22"/>
          <w:szCs w:val="22"/>
        </w:rPr>
        <w:t>6</w:t>
      </w:r>
      <w:r w:rsidR="00401F82" w:rsidRPr="00401F82">
        <w:rPr>
          <w:sz w:val="22"/>
          <w:szCs w:val="22"/>
        </w:rPr>
        <w:t xml:space="preserve"> лист</w:t>
      </w:r>
      <w:r w:rsidR="00401F82">
        <w:rPr>
          <w:sz w:val="22"/>
          <w:szCs w:val="22"/>
        </w:rPr>
        <w:t>ов</w:t>
      </w:r>
      <w:r w:rsidR="00401F82" w:rsidRPr="00401F82">
        <w:rPr>
          <w:sz w:val="22"/>
          <w:szCs w:val="22"/>
        </w:rPr>
        <w:t xml:space="preserve"> формата А1).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:rsidR="00640554" w:rsidRPr="0081184A" w:rsidRDefault="0081184A" w:rsidP="0096187F">
      <w:pPr>
        <w:tabs>
          <w:tab w:val="center" w:pos="7938"/>
        </w:tabs>
        <w:jc w:val="both"/>
        <w:rPr>
          <w:sz w:val="22"/>
          <w:szCs w:val="22"/>
        </w:rPr>
      </w:pPr>
      <w:r w:rsidRPr="0081184A">
        <w:rPr>
          <w:sz w:val="22"/>
          <w:szCs w:val="22"/>
        </w:rPr>
        <w:t xml:space="preserve">Технико-экономическое обоснование эффективности разработки и использования </w:t>
      </w:r>
      <w:r>
        <w:rPr>
          <w:sz w:val="22"/>
          <w:szCs w:val="22"/>
        </w:rPr>
        <w:t>с</w:t>
      </w:r>
      <w:r w:rsidRPr="0081184A">
        <w:rPr>
          <w:sz w:val="22"/>
          <w:szCs w:val="22"/>
        </w:rPr>
        <w:t>истемы шифрования сообщений через веб-интерфейс.</w:t>
      </w:r>
    </w:p>
    <w:p w:rsidR="00640554" w:rsidRDefault="00640554" w:rsidP="00B002F0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B002F0">
        <w:t>(</w:t>
      </w:r>
      <w:r w:rsidR="0081184A">
        <w:t>______</w:t>
      </w:r>
      <w:r w:rsidR="005A3C8F">
        <w:t>_</w:t>
      </w:r>
      <w:r w:rsidR="0081184A" w:rsidRPr="005A3C8F">
        <w:rPr>
          <w:sz w:val="22"/>
          <w:szCs w:val="22"/>
          <w:u w:val="single"/>
        </w:rPr>
        <w:t>В.В. Верняховская</w:t>
      </w:r>
      <w:r w:rsidR="0081184A" w:rsidRPr="0081184A">
        <w:t>___</w:t>
      </w:r>
      <w:r w:rsidR="0081184A">
        <w:t>_</w:t>
      </w:r>
      <w:r w:rsidR="0081184A" w:rsidRPr="0081184A">
        <w:t>__</w:t>
      </w:r>
      <w:r w:rsidR="00B002F0">
        <w:t>)</w:t>
      </w:r>
    </w:p>
    <w:p w:rsidR="00B002F0" w:rsidRPr="0097641B" w:rsidRDefault="0097641B" w:rsidP="0097641B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0B64B1" w:rsidRPr="00B002F0" w:rsidRDefault="000B64B1" w:rsidP="000B64B1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7. Содержание задания по охране труда </w:t>
      </w:r>
      <w:r w:rsidRPr="00BC3202">
        <w:rPr>
          <w:rFonts w:ascii="Arial" w:hAnsi="Arial" w:cs="Arial"/>
          <w:b/>
          <w:sz w:val="22"/>
        </w:rPr>
        <w:t>(экологическ</w:t>
      </w:r>
      <w:r>
        <w:rPr>
          <w:rFonts w:ascii="Arial" w:hAnsi="Arial" w:cs="Arial"/>
          <w:b/>
          <w:sz w:val="22"/>
        </w:rPr>
        <w:t>ой</w:t>
      </w:r>
      <w:r w:rsidRPr="00BC3202">
        <w:rPr>
          <w:rFonts w:ascii="Arial" w:hAnsi="Arial" w:cs="Arial"/>
          <w:b/>
          <w:sz w:val="22"/>
        </w:rPr>
        <w:t xml:space="preserve"> безопасност</w:t>
      </w:r>
      <w:r>
        <w:rPr>
          <w:rFonts w:ascii="Arial" w:hAnsi="Arial" w:cs="Arial"/>
          <w:b/>
          <w:sz w:val="22"/>
        </w:rPr>
        <w:t>и</w:t>
      </w:r>
      <w:r w:rsidRPr="00BC3202">
        <w:rPr>
          <w:rFonts w:ascii="Arial" w:hAnsi="Arial" w:cs="Arial"/>
          <w:b/>
          <w:sz w:val="22"/>
        </w:rPr>
        <w:t>, энергосбережени</w:t>
      </w:r>
      <w:r>
        <w:rPr>
          <w:rFonts w:ascii="Arial" w:hAnsi="Arial" w:cs="Arial"/>
          <w:b/>
          <w:sz w:val="22"/>
        </w:rPr>
        <w:t>ю</w:t>
      </w:r>
      <w:r w:rsidRPr="00BC3202">
        <w:rPr>
          <w:rFonts w:ascii="Arial" w:hAnsi="Arial" w:cs="Arial"/>
          <w:b/>
          <w:sz w:val="22"/>
        </w:rPr>
        <w:t>)</w:t>
      </w:r>
    </w:p>
    <w:p w:rsidR="00640554" w:rsidRPr="0081184A" w:rsidRDefault="0081184A" w:rsidP="0096187F">
      <w:pPr>
        <w:pStyle w:val="a5"/>
        <w:spacing w:line="240" w:lineRule="auto"/>
      </w:pPr>
      <w:r w:rsidRPr="0081184A">
        <w:rPr>
          <w:szCs w:val="22"/>
        </w:rPr>
        <w:t>Обеспечение безопасных условий труда инженера-разработчика.</w:t>
      </w:r>
      <w:r w:rsidRPr="0081184A">
        <w:t xml:space="preserve"> </w:t>
      </w:r>
    </w:p>
    <w:p w:rsidR="00B002F0" w:rsidRDefault="00B002F0" w:rsidP="00B002F0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(_____</w:t>
      </w:r>
      <w:r w:rsidR="005A3C8F">
        <w:t>_</w:t>
      </w:r>
      <w:r w:rsidR="0081184A">
        <w:t>__</w:t>
      </w:r>
      <w:r>
        <w:t>_</w:t>
      </w:r>
      <w:r w:rsidR="0081184A" w:rsidRPr="005A3C8F">
        <w:rPr>
          <w:sz w:val="22"/>
          <w:szCs w:val="22"/>
          <w:u w:val="single"/>
        </w:rPr>
        <w:t>Н.В. Щербина</w:t>
      </w:r>
      <w:r>
        <w:t>___</w:t>
      </w:r>
      <w:r w:rsidR="005A3C8F">
        <w:t>_____</w:t>
      </w:r>
      <w:r>
        <w:t>)</w:t>
      </w:r>
    </w:p>
    <w:p w:rsidR="00E103C2" w:rsidRPr="0097641B" w:rsidRDefault="00E103C2" w:rsidP="00E103C2">
      <w:pPr>
        <w:ind w:left="2160" w:firstLine="720"/>
        <w:jc w:val="both"/>
        <w:rPr>
          <w:sz w:val="16"/>
          <w:szCs w:val="16"/>
        </w:rPr>
      </w:pP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640554" w:rsidRPr="00E103C2" w:rsidRDefault="00640554" w:rsidP="0096187F">
      <w:pPr>
        <w:tabs>
          <w:tab w:val="center" w:pos="7938"/>
        </w:tabs>
        <w:jc w:val="both"/>
        <w:rPr>
          <w:sz w:val="22"/>
        </w:rPr>
      </w:pPr>
    </w:p>
    <w:p w:rsidR="00640554" w:rsidRDefault="00640554" w:rsidP="0096187F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:rsidR="00C16AF8" w:rsidRPr="00C16AF8" w:rsidRDefault="00C16AF8" w:rsidP="0096187F">
      <w:pPr>
        <w:tabs>
          <w:tab w:val="center" w:pos="7938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EB34CB" w:rsidRPr="00D53404" w:rsidTr="00E10B7D"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EB34CB" w:rsidRDefault="00EB34CB" w:rsidP="000421DB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4.1…4.3</w:t>
            </w:r>
            <w:r w:rsidR="000421DB">
              <w:rPr>
                <w:i/>
                <w:sz w:val="24"/>
              </w:rPr>
              <w:t>, 2 плаката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30−31</w:t>
            </w:r>
            <w:r w:rsidRPr="00233E45">
              <w:rPr>
                <w:sz w:val="24"/>
              </w:rPr>
              <w:t>.03.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EB34CB" w:rsidRDefault="00EB34CB" w:rsidP="000421DB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4.4,  4.</w:t>
            </w:r>
            <w:r w:rsidR="000421DB">
              <w:rPr>
                <w:i/>
                <w:sz w:val="24"/>
              </w:rPr>
              <w:t>6, 2 плаката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28−30</w:t>
            </w:r>
            <w:r w:rsidRPr="00233E45">
              <w:rPr>
                <w:sz w:val="24"/>
              </w:rPr>
              <w:t>.04.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0421DB" w:rsidRDefault="00EB34CB" w:rsidP="000421DB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4.5</w:t>
            </w:r>
            <w:r w:rsidR="000421DB">
              <w:rPr>
                <w:i/>
                <w:sz w:val="24"/>
              </w:rPr>
              <w:t>,</w:t>
            </w:r>
            <w:r w:rsidR="00804EB1">
              <w:rPr>
                <w:i/>
                <w:sz w:val="24"/>
              </w:rPr>
              <w:t xml:space="preserve"> </w:t>
            </w:r>
            <w:r w:rsidR="000421DB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 xml:space="preserve">.7, </w:t>
            </w:r>
          </w:p>
          <w:p w:rsidR="00EB34CB" w:rsidRDefault="000421DB" w:rsidP="000421DB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 плаката</w:t>
            </w:r>
            <w:r w:rsidR="00EB34CB"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18−20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EB34CB" w:rsidRPr="00233E45" w:rsidRDefault="00EB34CB" w:rsidP="00E10B7D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EB34CB" w:rsidRDefault="00EB34CB" w:rsidP="00E10B7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EB34CB" w:rsidRDefault="00EB34CB" w:rsidP="00E10B7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01.04.2015 – 30.05.2015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нормоконтроля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18.04.</w:t>
            </w:r>
            <w:r>
              <w:rPr>
                <w:sz w:val="24"/>
                <w:szCs w:val="24"/>
              </w:rPr>
              <w:t>2015</w:t>
            </w:r>
            <w:r w:rsidRPr="00FC61A7">
              <w:rPr>
                <w:sz w:val="24"/>
                <w:szCs w:val="24"/>
              </w:rPr>
              <w:t xml:space="preserve"> −1</w:t>
            </w:r>
            <w:r>
              <w:rPr>
                <w:sz w:val="24"/>
                <w:szCs w:val="24"/>
              </w:rPr>
              <w:t>7</w:t>
            </w:r>
            <w:r w:rsidRPr="00FC61A7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EB34CB" w:rsidRDefault="00EB34CB" w:rsidP="00E10B7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EB34CB" w:rsidRDefault="00EB34CB" w:rsidP="00E10B7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1−</w:t>
            </w: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1−10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5−</w:t>
            </w:r>
            <w:r w:rsidRPr="00FC61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</w:p>
    <w:p w:rsidR="008F5541" w:rsidRDefault="008F5541" w:rsidP="008F5541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12 февраля </w:t>
      </w:r>
      <w:r w:rsidR="00B7280C">
        <w:rPr>
          <w:sz w:val="22"/>
        </w:rPr>
        <w:t>2015</w:t>
      </w:r>
      <w:r>
        <w:rPr>
          <w:sz w:val="22"/>
        </w:rPr>
        <w:t xml:space="preserve"> г.      </w:t>
      </w:r>
    </w:p>
    <w:p w:rsidR="008F5541" w:rsidRDefault="008F5541" w:rsidP="008F5541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C330A">
        <w:rPr>
          <w:sz w:val="22"/>
        </w:rPr>
        <w:tab/>
      </w:r>
      <w:r>
        <w:rPr>
          <w:sz w:val="22"/>
        </w:rPr>
        <w:t>________________</w:t>
      </w:r>
      <w:r>
        <w:rPr>
          <w:sz w:val="22"/>
        </w:rPr>
        <w:tab/>
      </w:r>
      <w:r>
        <w:rPr>
          <w:sz w:val="22"/>
        </w:rPr>
        <w:tab/>
      </w:r>
      <w:r w:rsidR="00F76E43">
        <w:rPr>
          <w:sz w:val="22"/>
        </w:rPr>
        <w:t>В.Ф.Алексеев</w:t>
      </w:r>
    </w:p>
    <w:p w:rsidR="000C330A" w:rsidRDefault="008F5541" w:rsidP="00F27C7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0C330A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C330A" w:rsidRPr="0008003D" w:rsidRDefault="000C330A" w:rsidP="008F5541">
      <w:pPr>
        <w:tabs>
          <w:tab w:val="center" w:pos="7938"/>
        </w:tabs>
        <w:jc w:val="both"/>
        <w:rPr>
          <w:sz w:val="16"/>
          <w:szCs w:val="16"/>
        </w:rPr>
      </w:pPr>
    </w:p>
    <w:p w:rsidR="008F5541" w:rsidRDefault="008F5541" w:rsidP="008F5541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12 февраля </w:t>
      </w:r>
      <w:r w:rsidR="00B7280C">
        <w:rPr>
          <w:sz w:val="22"/>
        </w:rPr>
        <w:t>2015</w:t>
      </w:r>
      <w:r>
        <w:rPr>
          <w:sz w:val="22"/>
        </w:rPr>
        <w:t xml:space="preserve"> г.</w:t>
      </w:r>
      <w:r>
        <w:rPr>
          <w:sz w:val="22"/>
        </w:rPr>
        <w:tab/>
        <w:t>____________________________</w:t>
      </w:r>
    </w:p>
    <w:p w:rsidR="003F7522" w:rsidRDefault="003F7522" w:rsidP="003F7522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F1398D" w:rsidRDefault="00F1398D" w:rsidP="00F1398D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F1398D" w:rsidRDefault="00F1398D" w:rsidP="00F1398D">
      <w:pPr>
        <w:jc w:val="both"/>
        <w:rPr>
          <w:sz w:val="22"/>
        </w:rPr>
      </w:pPr>
      <w:r>
        <w:rPr>
          <w:sz w:val="22"/>
        </w:rPr>
        <w:t xml:space="preserve">Куратор специальности </w:t>
      </w:r>
      <w:r w:rsidR="00417429">
        <w:rPr>
          <w:sz w:val="22"/>
        </w:rPr>
        <w:t>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</w:t>
      </w:r>
      <w:r w:rsidR="00417429">
        <w:rPr>
          <w:sz w:val="22"/>
        </w:rPr>
        <w:t>Логин</w:t>
      </w:r>
    </w:p>
    <w:p w:rsidR="001C4C18" w:rsidRDefault="00F1398D" w:rsidP="00F1398D">
      <w:pPr>
        <w:jc w:val="both"/>
        <w:rPr>
          <w:sz w:val="22"/>
        </w:rPr>
        <w:sectPr w:rsidR="001C4C18" w:rsidSect="004559AE">
          <w:pgSz w:w="11906" w:h="16838"/>
          <w:pgMar w:top="709" w:right="709" w:bottom="709" w:left="992" w:header="720" w:footer="720" w:gutter="0"/>
          <w:cols w:space="720"/>
        </w:sectPr>
      </w:pPr>
      <w:r>
        <w:rPr>
          <w:sz w:val="22"/>
        </w:rPr>
        <w:t>__.___.</w:t>
      </w:r>
      <w:r w:rsidR="00B7280C">
        <w:rPr>
          <w:sz w:val="22"/>
        </w:rPr>
        <w:t>2015</w:t>
      </w:r>
    </w:p>
    <w:p w:rsidR="001C4C18" w:rsidRPr="00D25683" w:rsidRDefault="001C4C18" w:rsidP="001C4C18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:rsidR="001C4C18" w:rsidRPr="00590DCF" w:rsidRDefault="001C4C18" w:rsidP="001C4C18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1C4C18" w:rsidRPr="00590DCF" w:rsidRDefault="001C4C18" w:rsidP="001C4C18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:rsidR="001C4C18" w:rsidRPr="00590DCF" w:rsidRDefault="001C4C18" w:rsidP="001C4C18">
      <w:pPr>
        <w:pStyle w:val="a3"/>
        <w:rPr>
          <w:rFonts w:ascii="Arial" w:hAnsi="Arial" w:cs="Arial"/>
          <w:sz w:val="18"/>
          <w:u w:val="none"/>
        </w:rPr>
      </w:pPr>
      <w:r w:rsidRPr="00384432">
        <w:rPr>
          <w:rFonts w:ascii="Arial" w:hAnsi="Arial" w:cs="Arial"/>
          <w:caps/>
          <w:sz w:val="18"/>
          <w:szCs w:val="18"/>
          <w:u w:val="none"/>
        </w:rPr>
        <w:t>Институт информационных технологий</w:t>
      </w:r>
    </w:p>
    <w:p w:rsidR="001C4C18" w:rsidRPr="005A2679" w:rsidRDefault="001C4C18" w:rsidP="001C4C18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1C4C18" w:rsidRPr="00292175" w:rsidTr="00D30845">
        <w:tc>
          <w:tcPr>
            <w:tcW w:w="4503" w:type="dxa"/>
            <w:shd w:val="clear" w:color="auto" w:fill="auto"/>
          </w:tcPr>
          <w:p w:rsidR="001C4C18" w:rsidRPr="00292175" w:rsidRDefault="001C4C18" w:rsidP="00D30845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1C4C18" w:rsidRPr="00292175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1C4C18" w:rsidRPr="00292175" w:rsidRDefault="001C4C18" w:rsidP="00D30845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1C4C18" w:rsidRDefault="001C4C18" w:rsidP="001C4C18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Pr="00BC1B9E">
        <w:rPr>
          <w:sz w:val="22"/>
        </w:rPr>
        <w:t>1-</w:t>
      </w:r>
      <w:r w:rsidRPr="00C96DAF">
        <w:rPr>
          <w:sz w:val="22"/>
        </w:rPr>
        <w:t>1-39 03 01</w:t>
      </w:r>
      <w:r>
        <w:rPr>
          <w:sz w:val="22"/>
        </w:rPr>
        <w:t xml:space="preserve"> Электронные системы безопасности</w:t>
      </w:r>
    </w:p>
    <w:p w:rsidR="001C4C18" w:rsidRPr="00DB55DC" w:rsidRDefault="001C4C18" w:rsidP="001C4C18">
      <w:pPr>
        <w:jc w:val="both"/>
        <w:rPr>
          <w:color w:val="FF0000"/>
          <w:sz w:val="22"/>
        </w:rPr>
      </w:pPr>
    </w:p>
    <w:p w:rsidR="001C4C18" w:rsidRDefault="001C4C18" w:rsidP="001C4C18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31"/>
        <w:gridCol w:w="3474"/>
      </w:tblGrid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center"/>
              <w:rPr>
                <w:sz w:val="22"/>
              </w:rPr>
            </w:pPr>
            <w:r w:rsidRPr="006C024D">
              <w:rPr>
                <w:sz w:val="22"/>
              </w:rPr>
              <w:t>УТВЕРЖДАЮ</w:t>
            </w:r>
          </w:p>
        </w:tc>
      </w:tr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Заведующий кафедрой </w:t>
            </w:r>
            <w:r>
              <w:rPr>
                <w:sz w:val="22"/>
              </w:rPr>
              <w:t>ПИКС</w:t>
            </w:r>
          </w:p>
        </w:tc>
      </w:tr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_______________ </w:t>
            </w:r>
            <w:proofErr w:type="spellStart"/>
            <w:r w:rsidRPr="006C024D">
              <w:rPr>
                <w:sz w:val="22"/>
              </w:rPr>
              <w:t>И.Н.Цырельчук</w:t>
            </w:r>
            <w:proofErr w:type="spellEnd"/>
          </w:p>
        </w:tc>
      </w:tr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«___»_____________ </w:t>
            </w:r>
            <w:r>
              <w:rPr>
                <w:sz w:val="22"/>
              </w:rPr>
              <w:t>2015</w:t>
            </w:r>
            <w:r w:rsidRPr="006C024D">
              <w:rPr>
                <w:sz w:val="22"/>
              </w:rPr>
              <w:t xml:space="preserve"> г.</w:t>
            </w:r>
          </w:p>
        </w:tc>
      </w:tr>
    </w:tbl>
    <w:p w:rsidR="001C4C18" w:rsidRDefault="001C4C18" w:rsidP="001C4C18"/>
    <w:p w:rsidR="001C4C18" w:rsidRPr="002523BD" w:rsidRDefault="001C4C18" w:rsidP="001C4C18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1C4C18" w:rsidRDefault="001C4C18" w:rsidP="001C4C18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1C4C18" w:rsidRPr="00D9780E" w:rsidRDefault="001C4C18" w:rsidP="001C4C18">
      <w:pPr>
        <w:tabs>
          <w:tab w:val="center" w:pos="7938"/>
        </w:tabs>
        <w:jc w:val="center"/>
        <w:rPr>
          <w:position w:val="10"/>
          <w:sz w:val="24"/>
          <w:szCs w:val="24"/>
        </w:rPr>
      </w:pPr>
      <w:r w:rsidRPr="00D9780E">
        <w:rPr>
          <w:caps/>
          <w:position w:val="10"/>
          <w:sz w:val="24"/>
          <w:szCs w:val="24"/>
        </w:rPr>
        <w:t>Жанкевич</w:t>
      </w:r>
      <w:r w:rsidRPr="00D9780E">
        <w:rPr>
          <w:position w:val="10"/>
          <w:sz w:val="24"/>
          <w:szCs w:val="24"/>
        </w:rPr>
        <w:t xml:space="preserve"> Антон Николаевич</w:t>
      </w:r>
    </w:p>
    <w:p w:rsidR="001C4C18" w:rsidRDefault="001C4C18" w:rsidP="001C4C18">
      <w:pPr>
        <w:tabs>
          <w:tab w:val="center" w:pos="7938"/>
        </w:tabs>
        <w:jc w:val="center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rFonts w:ascii="Arial" w:hAnsi="Arial" w:cs="Arial"/>
          <w:b/>
          <w:sz w:val="22"/>
        </w:rPr>
        <w:t xml:space="preserve"> </w:t>
      </w:r>
      <w:r w:rsidRPr="00D9780E">
        <w:rPr>
          <w:rFonts w:ascii="Arial" w:hAnsi="Arial" w:cs="Arial"/>
          <w:sz w:val="22"/>
        </w:rPr>
        <w:t>«Система пожарной сигнализации, оповещения о пожаре и управления эвакуацией расчетно-кассового узла банка»</w:t>
      </w:r>
    </w:p>
    <w:p w:rsidR="001C4C18" w:rsidRPr="0057134A" w:rsidRDefault="001C4C18" w:rsidP="001C4C18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>
        <w:rPr>
          <w:sz w:val="22"/>
        </w:rPr>
        <w:t>26.01</w:t>
      </w:r>
      <w:r w:rsidRPr="005B787D">
        <w:rPr>
          <w:sz w:val="22"/>
        </w:rPr>
        <w:t xml:space="preserve">.2015 г. № </w:t>
      </w:r>
      <w:r>
        <w:rPr>
          <w:sz w:val="22"/>
        </w:rPr>
        <w:t>113-с</w:t>
      </w: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rFonts w:ascii="Arial" w:hAnsi="Arial" w:cs="Arial"/>
          <w:b/>
          <w:sz w:val="22"/>
        </w:rPr>
        <w:t xml:space="preserve"> </w:t>
      </w:r>
      <w:r w:rsidRPr="00631093">
        <w:rPr>
          <w:sz w:val="22"/>
        </w:rPr>
        <w:t>01.06.2015</w:t>
      </w:r>
    </w:p>
    <w:p w:rsidR="001C4C18" w:rsidRPr="002523BD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1C4C18" w:rsidRPr="00F229B8" w:rsidRDefault="001C4C18" w:rsidP="001C4C18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 xml:space="preserve">3.1.Назначение </w:t>
      </w:r>
      <w:r>
        <w:rPr>
          <w:sz w:val="22"/>
          <w:szCs w:val="22"/>
        </w:rPr>
        <w:t xml:space="preserve">− </w:t>
      </w:r>
      <w:r w:rsidRPr="00DB55DC">
        <w:rPr>
          <w:sz w:val="22"/>
          <w:szCs w:val="22"/>
        </w:rPr>
        <w:t xml:space="preserve">обеспечение пожарной безопасности в </w:t>
      </w:r>
      <w:r>
        <w:rPr>
          <w:sz w:val="22"/>
          <w:szCs w:val="22"/>
        </w:rPr>
        <w:t xml:space="preserve">здании </w:t>
      </w:r>
      <w:r w:rsidRPr="00D9780E">
        <w:rPr>
          <w:sz w:val="22"/>
          <w:szCs w:val="22"/>
        </w:rPr>
        <w:t>расчетно-кассового узла банка</w:t>
      </w:r>
      <w:r>
        <w:rPr>
          <w:sz w:val="22"/>
          <w:szCs w:val="22"/>
        </w:rPr>
        <w:t>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Pr="00CA236E">
        <w:rPr>
          <w:sz w:val="22"/>
          <w:szCs w:val="22"/>
        </w:rPr>
        <w:t>Устойчивость к климатическим воздействиям по ГОСТ 15150-69 УХЛ 4.2.</w:t>
      </w:r>
    </w:p>
    <w:p w:rsidR="001C4C18" w:rsidRPr="000176FF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55DC">
        <w:rPr>
          <w:sz w:val="22"/>
          <w:szCs w:val="22"/>
        </w:rPr>
        <w:t>.</w:t>
      </w:r>
      <w:r>
        <w:rPr>
          <w:sz w:val="22"/>
          <w:szCs w:val="22"/>
        </w:rPr>
        <w:t>3.</w:t>
      </w:r>
      <w:r w:rsidRPr="00DB55DC">
        <w:rPr>
          <w:sz w:val="22"/>
          <w:szCs w:val="22"/>
        </w:rPr>
        <w:t xml:space="preserve"> Правила производства и приемки работ по </w:t>
      </w:r>
      <w:r>
        <w:rPr>
          <w:sz w:val="22"/>
          <w:szCs w:val="22"/>
        </w:rPr>
        <w:t xml:space="preserve">ТКП 365-2011. </w:t>
      </w:r>
      <w:r w:rsidRPr="002E2DD0">
        <w:rPr>
          <w:sz w:val="22"/>
          <w:szCs w:val="22"/>
        </w:rPr>
        <w:t>Строительные нормы проектирования</w:t>
      </w:r>
      <w:r>
        <w:rPr>
          <w:sz w:val="22"/>
          <w:szCs w:val="22"/>
        </w:rPr>
        <w:t xml:space="preserve"> по ТКП </w:t>
      </w:r>
      <w:r w:rsidRPr="002E2DD0">
        <w:rPr>
          <w:sz w:val="22"/>
          <w:szCs w:val="22"/>
        </w:rPr>
        <w:t>45-2.02-190-2010</w:t>
      </w:r>
      <w:r>
        <w:rPr>
          <w:sz w:val="22"/>
          <w:szCs w:val="22"/>
        </w:rPr>
        <w:t>.</w:t>
      </w:r>
      <w:r w:rsidRPr="000176FF">
        <w:rPr>
          <w:sz w:val="22"/>
          <w:szCs w:val="22"/>
        </w:rPr>
        <w:t xml:space="preserve"> </w:t>
      </w:r>
      <w:r w:rsidRPr="00534C5F">
        <w:rPr>
          <w:sz w:val="22"/>
          <w:szCs w:val="22"/>
        </w:rPr>
        <w:t>Определения типа системы по НПБ 15-2007.</w:t>
      </w:r>
    </w:p>
    <w:p w:rsidR="001C4C18" w:rsidRPr="00506AF3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 w:rsidRPr="000176FF">
        <w:rPr>
          <w:sz w:val="22"/>
          <w:szCs w:val="22"/>
        </w:rPr>
        <w:t xml:space="preserve"> </w:t>
      </w:r>
      <w:r w:rsidRPr="002E2DD0">
        <w:rPr>
          <w:sz w:val="22"/>
          <w:szCs w:val="22"/>
        </w:rPr>
        <w:t>План объекта для размещения системы</w:t>
      </w:r>
      <w:r>
        <w:rPr>
          <w:sz w:val="22"/>
          <w:szCs w:val="22"/>
        </w:rPr>
        <w:t>: о</w:t>
      </w:r>
      <w:r w:rsidRPr="002E2DD0">
        <w:rPr>
          <w:sz w:val="22"/>
          <w:szCs w:val="22"/>
        </w:rPr>
        <w:t>бъект –</w:t>
      </w:r>
      <w:r>
        <w:rPr>
          <w:sz w:val="22"/>
          <w:szCs w:val="22"/>
        </w:rPr>
        <w:t xml:space="preserve"> здание </w:t>
      </w:r>
      <w:r w:rsidRPr="00F3575A">
        <w:rPr>
          <w:sz w:val="22"/>
          <w:szCs w:val="22"/>
        </w:rPr>
        <w:t>расчетно-кассового узла банка</w:t>
      </w:r>
      <w:r w:rsidRPr="002E2DD0">
        <w:rPr>
          <w:sz w:val="22"/>
          <w:szCs w:val="22"/>
        </w:rPr>
        <w:t>.</w:t>
      </w:r>
    </w:p>
    <w:p w:rsidR="001C4C18" w:rsidRPr="00506AF3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Pr="000176FF">
        <w:rPr>
          <w:sz w:val="22"/>
          <w:szCs w:val="22"/>
        </w:rPr>
        <w:t xml:space="preserve"> П</w:t>
      </w:r>
      <w:r>
        <w:rPr>
          <w:sz w:val="22"/>
          <w:szCs w:val="22"/>
        </w:rPr>
        <w:t>ост круглосуточной охраны – на первом этаже</w:t>
      </w:r>
      <w:r w:rsidRPr="002E2DD0">
        <w:rPr>
          <w:sz w:val="22"/>
          <w:szCs w:val="22"/>
        </w:rPr>
        <w:t>.</w:t>
      </w:r>
    </w:p>
    <w:p w:rsidR="001C4C18" w:rsidRPr="002523BD" w:rsidRDefault="001C4C18" w:rsidP="001C4C18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2523BD">
        <w:rPr>
          <w:sz w:val="22"/>
          <w:szCs w:val="22"/>
        </w:rPr>
        <w:t>.Специальные технические требования</w:t>
      </w:r>
      <w:r>
        <w:rPr>
          <w:sz w:val="22"/>
          <w:szCs w:val="22"/>
        </w:rPr>
        <w:t xml:space="preserve">: </w:t>
      </w:r>
      <w:r w:rsidRPr="002E2DD0">
        <w:rPr>
          <w:sz w:val="22"/>
          <w:szCs w:val="22"/>
        </w:rPr>
        <w:t xml:space="preserve">этажность – </w:t>
      </w:r>
      <w:r>
        <w:rPr>
          <w:sz w:val="22"/>
          <w:szCs w:val="22"/>
        </w:rPr>
        <w:t>3</w:t>
      </w:r>
      <w:r w:rsidRPr="002E2DD0">
        <w:rPr>
          <w:sz w:val="22"/>
          <w:szCs w:val="22"/>
        </w:rPr>
        <w:t xml:space="preserve"> этажа и </w:t>
      </w:r>
      <w:r>
        <w:rPr>
          <w:sz w:val="22"/>
          <w:szCs w:val="22"/>
        </w:rPr>
        <w:t>подвал</w:t>
      </w:r>
      <w:r w:rsidRPr="002E2DD0">
        <w:rPr>
          <w:sz w:val="22"/>
          <w:szCs w:val="22"/>
        </w:rPr>
        <w:t>, площадь здания –</w:t>
      </w:r>
      <w:r>
        <w:rPr>
          <w:sz w:val="22"/>
          <w:szCs w:val="22"/>
        </w:rPr>
        <w:t xml:space="preserve"> 3000 </w:t>
      </w:r>
      <w:proofErr w:type="spellStart"/>
      <w:r w:rsidRPr="002E2DD0">
        <w:rPr>
          <w:sz w:val="22"/>
          <w:szCs w:val="22"/>
        </w:rPr>
        <w:t>кв.м</w:t>
      </w:r>
      <w:proofErr w:type="spellEnd"/>
      <w:r w:rsidRPr="002E2DD0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2523BD">
        <w:rPr>
          <w:sz w:val="22"/>
          <w:szCs w:val="22"/>
        </w:rPr>
        <w:t xml:space="preserve"> </w:t>
      </w:r>
      <w:r>
        <w:rPr>
          <w:sz w:val="22"/>
          <w:szCs w:val="22"/>
        </w:rPr>
        <w:t>высота помещений – до 6 м.</w:t>
      </w:r>
    </w:p>
    <w:p w:rsidR="001C4C18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</w:p>
    <w:p w:rsidR="001C4C18" w:rsidRPr="0096187F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1C4C18" w:rsidRPr="0096187F" w:rsidRDefault="001C4C18" w:rsidP="001C4C18">
      <w:pPr>
        <w:ind w:firstLine="709"/>
        <w:jc w:val="both"/>
        <w:rPr>
          <w:sz w:val="22"/>
          <w:szCs w:val="22"/>
        </w:rPr>
      </w:pPr>
      <w:r w:rsidRPr="004D14D9">
        <w:rPr>
          <w:sz w:val="27"/>
          <w:szCs w:val="27"/>
        </w:rPr>
        <w:tab/>
      </w: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Введение.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4.1.</w:t>
      </w:r>
      <w:r>
        <w:rPr>
          <w:sz w:val="22"/>
          <w:szCs w:val="22"/>
        </w:rPr>
        <w:t>Анализ литературно-патентных исследований.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Pr="00E1191B">
        <w:rPr>
          <w:sz w:val="22"/>
          <w:szCs w:val="22"/>
        </w:rPr>
        <w:t>. Анализ исходных данных и формирование основных технических требований к разрабатываемой системе.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E1191B">
        <w:rPr>
          <w:sz w:val="22"/>
          <w:szCs w:val="22"/>
        </w:rPr>
        <w:t>. Пожарная безопасность общественно-административных зданий.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E1191B">
        <w:rPr>
          <w:sz w:val="22"/>
          <w:szCs w:val="22"/>
        </w:rPr>
        <w:t>.1. Причины возникновения очага пожара.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4.3.2</w:t>
      </w:r>
      <w:r w:rsidRPr="00E1191B">
        <w:rPr>
          <w:sz w:val="22"/>
          <w:szCs w:val="22"/>
        </w:rPr>
        <w:t>. Область применения автоматических систем пожарной сигнализации.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E1191B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E1191B">
        <w:rPr>
          <w:sz w:val="22"/>
          <w:szCs w:val="22"/>
        </w:rPr>
        <w:t>. Структура систем</w:t>
      </w:r>
      <w:r>
        <w:rPr>
          <w:sz w:val="22"/>
          <w:szCs w:val="22"/>
        </w:rPr>
        <w:t>ы</w:t>
      </w:r>
      <w:r w:rsidRPr="00E1191B">
        <w:rPr>
          <w:sz w:val="22"/>
          <w:szCs w:val="22"/>
        </w:rPr>
        <w:t xml:space="preserve"> пожарной сигнализации.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E1191B">
        <w:rPr>
          <w:sz w:val="22"/>
          <w:szCs w:val="22"/>
        </w:rPr>
        <w:t>. Принцип действия пожарных извещателей.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1191B">
        <w:rPr>
          <w:sz w:val="22"/>
          <w:szCs w:val="22"/>
        </w:rPr>
        <w:t>.</w:t>
      </w:r>
      <w:r>
        <w:rPr>
          <w:sz w:val="22"/>
          <w:szCs w:val="22"/>
        </w:rPr>
        <w:t xml:space="preserve"> Проектирование системы пожарной сигнализации</w:t>
      </w:r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1191B">
        <w:rPr>
          <w:sz w:val="22"/>
          <w:szCs w:val="22"/>
        </w:rPr>
        <w:t xml:space="preserve">.1. </w:t>
      </w:r>
      <w:r>
        <w:rPr>
          <w:sz w:val="22"/>
          <w:szCs w:val="22"/>
        </w:rPr>
        <w:t>У</w:t>
      </w:r>
      <w:r w:rsidRPr="00E1191B">
        <w:rPr>
          <w:sz w:val="22"/>
          <w:szCs w:val="22"/>
        </w:rPr>
        <w:t>стройств</w:t>
      </w:r>
      <w:r>
        <w:rPr>
          <w:sz w:val="22"/>
          <w:szCs w:val="22"/>
        </w:rPr>
        <w:t>а</w:t>
      </w:r>
      <w:r w:rsidRPr="00E1191B">
        <w:rPr>
          <w:sz w:val="22"/>
          <w:szCs w:val="22"/>
        </w:rPr>
        <w:t>, используемы</w:t>
      </w:r>
      <w:r>
        <w:rPr>
          <w:sz w:val="22"/>
          <w:szCs w:val="22"/>
        </w:rPr>
        <w:t>е</w:t>
      </w:r>
      <w:r w:rsidRPr="00E1191B">
        <w:rPr>
          <w:sz w:val="22"/>
          <w:szCs w:val="22"/>
        </w:rPr>
        <w:t xml:space="preserve"> в системе пожарной сигнализации.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1191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1191B">
        <w:rPr>
          <w:sz w:val="22"/>
          <w:szCs w:val="22"/>
        </w:rPr>
        <w:t xml:space="preserve">. </w:t>
      </w:r>
      <w:r>
        <w:rPr>
          <w:sz w:val="22"/>
          <w:szCs w:val="22"/>
        </w:rPr>
        <w:t>Структура с</w:t>
      </w:r>
      <w:r w:rsidRPr="00E1191B">
        <w:rPr>
          <w:sz w:val="22"/>
          <w:szCs w:val="22"/>
        </w:rPr>
        <w:t>истем</w:t>
      </w:r>
      <w:r>
        <w:rPr>
          <w:sz w:val="22"/>
          <w:szCs w:val="22"/>
        </w:rPr>
        <w:t>ы</w:t>
      </w:r>
      <w:r w:rsidRPr="00E1191B">
        <w:rPr>
          <w:sz w:val="22"/>
          <w:szCs w:val="22"/>
        </w:rPr>
        <w:t xml:space="preserve"> оповещения</w:t>
      </w:r>
      <w:r>
        <w:rPr>
          <w:sz w:val="22"/>
          <w:szCs w:val="22"/>
        </w:rPr>
        <w:t xml:space="preserve"> о пожаре и управления эвакуацией</w:t>
      </w:r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4.5.3. Функционирование системы пожарной сигнализации, оповещения о пожаре и управления эвакуацией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4.6</w:t>
      </w:r>
      <w:r w:rsidRPr="00E1191B">
        <w:rPr>
          <w:sz w:val="22"/>
          <w:szCs w:val="22"/>
        </w:rPr>
        <w:t xml:space="preserve">. </w:t>
      </w:r>
      <w:r>
        <w:rPr>
          <w:sz w:val="22"/>
          <w:szCs w:val="22"/>
        </w:rPr>
        <w:t>Монтажные работы</w:t>
      </w:r>
      <w:r w:rsidRPr="00E1191B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техническое обслуживание </w:t>
      </w:r>
      <w:r w:rsidRPr="00E1191B">
        <w:rPr>
          <w:sz w:val="22"/>
          <w:szCs w:val="22"/>
        </w:rPr>
        <w:t xml:space="preserve">системы пожарной сигнализации. 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E1191B">
        <w:rPr>
          <w:sz w:val="22"/>
          <w:szCs w:val="22"/>
        </w:rPr>
        <w:t>. Расчет параметров проектируемой системы.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E1191B">
        <w:rPr>
          <w:sz w:val="22"/>
          <w:szCs w:val="22"/>
        </w:rPr>
        <w:t xml:space="preserve">.1. Расчёт потерь в линии </w:t>
      </w:r>
      <w:r>
        <w:rPr>
          <w:sz w:val="22"/>
          <w:szCs w:val="22"/>
        </w:rPr>
        <w:t>оповещения</w:t>
      </w:r>
      <w:r w:rsidRPr="00E1191B">
        <w:rPr>
          <w:sz w:val="22"/>
          <w:szCs w:val="22"/>
        </w:rPr>
        <w:t xml:space="preserve"> и выбор </w:t>
      </w:r>
      <w:r>
        <w:rPr>
          <w:sz w:val="22"/>
          <w:szCs w:val="22"/>
        </w:rPr>
        <w:t xml:space="preserve">типа </w:t>
      </w:r>
      <w:r w:rsidRPr="00E1191B">
        <w:rPr>
          <w:sz w:val="22"/>
          <w:szCs w:val="22"/>
        </w:rPr>
        <w:t>кабеля.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E1191B">
        <w:rPr>
          <w:sz w:val="22"/>
          <w:szCs w:val="22"/>
        </w:rPr>
        <w:t xml:space="preserve">.2. Расчёт </w:t>
      </w:r>
      <w:r>
        <w:rPr>
          <w:sz w:val="22"/>
          <w:szCs w:val="22"/>
        </w:rPr>
        <w:t>электропитания системы</w:t>
      </w:r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 w:rsidRPr="00E1191B">
        <w:rPr>
          <w:sz w:val="22"/>
          <w:szCs w:val="22"/>
        </w:rPr>
        <w:t>. Технико-экономическое обоснование системы.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 w:rsidRPr="00E1191B">
        <w:rPr>
          <w:sz w:val="22"/>
          <w:szCs w:val="22"/>
        </w:rPr>
        <w:t>. Охрана труда.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 w:rsidRPr="00E1191B">
        <w:rPr>
          <w:sz w:val="22"/>
          <w:szCs w:val="22"/>
        </w:rPr>
        <w:t>Заключение.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 w:rsidRPr="00E1191B">
        <w:rPr>
          <w:sz w:val="22"/>
          <w:szCs w:val="22"/>
        </w:rPr>
        <w:t xml:space="preserve">Список использованных источников. </w:t>
      </w:r>
    </w:p>
    <w:p w:rsidR="001C4C18" w:rsidRPr="0096187F" w:rsidRDefault="001C4C18" w:rsidP="001C4C18">
      <w:pPr>
        <w:ind w:firstLine="709"/>
        <w:jc w:val="both"/>
        <w:rPr>
          <w:sz w:val="22"/>
          <w:szCs w:val="22"/>
        </w:rPr>
      </w:pPr>
      <w:r w:rsidRPr="00E1191B">
        <w:rPr>
          <w:sz w:val="22"/>
          <w:szCs w:val="22"/>
        </w:rPr>
        <w:lastRenderedPageBreak/>
        <w:t>Приложения:</w:t>
      </w:r>
      <w:r>
        <w:rPr>
          <w:sz w:val="22"/>
          <w:szCs w:val="22"/>
        </w:rPr>
        <w:t xml:space="preserve"> справка о патентном исследовании; техническое задание на проектирование; схема электрическая структурная; таблица шлейфов; перечень условных обозначений и изображений; спецификация оборудования; ведомость дипломного проекта.</w:t>
      </w:r>
    </w:p>
    <w:p w:rsidR="001C4C18" w:rsidRPr="00B002F0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1C4C18" w:rsidRPr="0001668E" w:rsidRDefault="001C4C18" w:rsidP="001C4C18">
      <w:pPr>
        <w:ind w:firstLine="709"/>
        <w:jc w:val="both"/>
        <w:rPr>
          <w:sz w:val="22"/>
          <w:szCs w:val="22"/>
        </w:rPr>
      </w:pPr>
      <w:r w:rsidRPr="0001668E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01668E">
        <w:rPr>
          <w:sz w:val="22"/>
          <w:szCs w:val="22"/>
        </w:rPr>
        <w:t>.</w:t>
      </w:r>
      <w:r>
        <w:rPr>
          <w:sz w:val="22"/>
          <w:szCs w:val="22"/>
        </w:rPr>
        <w:t xml:space="preserve"> План сети системы пожарной сигнализации</w:t>
      </w:r>
      <w:r w:rsidRPr="0001668E">
        <w:rPr>
          <w:sz w:val="22"/>
          <w:szCs w:val="22"/>
        </w:rPr>
        <w:t xml:space="preserve"> (</w:t>
      </w:r>
      <w:r>
        <w:rPr>
          <w:sz w:val="22"/>
          <w:szCs w:val="22"/>
        </w:rPr>
        <w:t>4</w:t>
      </w:r>
      <w:r w:rsidRPr="0001668E">
        <w:rPr>
          <w:sz w:val="22"/>
          <w:szCs w:val="22"/>
        </w:rPr>
        <w:t xml:space="preserve"> лист</w:t>
      </w:r>
      <w:r>
        <w:rPr>
          <w:sz w:val="22"/>
          <w:szCs w:val="22"/>
        </w:rPr>
        <w:t>а</w:t>
      </w:r>
      <w:r w:rsidRPr="0001668E">
        <w:rPr>
          <w:sz w:val="22"/>
          <w:szCs w:val="22"/>
        </w:rPr>
        <w:t xml:space="preserve"> формата А</w:t>
      </w:r>
      <w:r>
        <w:rPr>
          <w:sz w:val="22"/>
          <w:szCs w:val="22"/>
        </w:rPr>
        <w:t>2</w:t>
      </w:r>
      <w:r w:rsidRPr="0001668E">
        <w:rPr>
          <w:sz w:val="22"/>
          <w:szCs w:val="22"/>
        </w:rPr>
        <w:t>).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Pr="00B23C0B">
        <w:rPr>
          <w:sz w:val="22"/>
          <w:szCs w:val="22"/>
        </w:rPr>
        <w:t xml:space="preserve"> </w:t>
      </w:r>
      <w:r>
        <w:rPr>
          <w:sz w:val="22"/>
          <w:szCs w:val="22"/>
        </w:rPr>
        <w:t>План сети системы оповещения о пожаре и управления эвакуацией</w:t>
      </w:r>
      <w:r w:rsidRPr="0001668E">
        <w:rPr>
          <w:sz w:val="22"/>
          <w:szCs w:val="22"/>
        </w:rPr>
        <w:t xml:space="preserve"> (</w:t>
      </w:r>
      <w:r>
        <w:rPr>
          <w:sz w:val="22"/>
          <w:szCs w:val="22"/>
        </w:rPr>
        <w:t>4</w:t>
      </w:r>
      <w:r w:rsidRPr="0001668E">
        <w:rPr>
          <w:sz w:val="22"/>
          <w:szCs w:val="22"/>
        </w:rPr>
        <w:t xml:space="preserve"> лист</w:t>
      </w:r>
      <w:r>
        <w:rPr>
          <w:sz w:val="22"/>
          <w:szCs w:val="22"/>
        </w:rPr>
        <w:t>а</w:t>
      </w:r>
      <w:r w:rsidRPr="0001668E">
        <w:rPr>
          <w:sz w:val="22"/>
          <w:szCs w:val="22"/>
        </w:rPr>
        <w:t xml:space="preserve"> формата А</w:t>
      </w:r>
      <w:r>
        <w:rPr>
          <w:sz w:val="22"/>
          <w:szCs w:val="22"/>
        </w:rPr>
        <w:t>2</w:t>
      </w:r>
      <w:r w:rsidRPr="0001668E">
        <w:rPr>
          <w:sz w:val="22"/>
          <w:szCs w:val="22"/>
        </w:rPr>
        <w:t>).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Схема электрическая подключений системы пожарной сигнализации </w:t>
      </w:r>
      <w:r w:rsidRPr="0001668E">
        <w:rPr>
          <w:sz w:val="22"/>
          <w:szCs w:val="22"/>
        </w:rPr>
        <w:t>(1 лист формата А</w:t>
      </w:r>
      <w:r>
        <w:rPr>
          <w:sz w:val="22"/>
          <w:szCs w:val="22"/>
        </w:rPr>
        <w:t>1</w:t>
      </w:r>
      <w:r w:rsidRPr="0001668E">
        <w:rPr>
          <w:sz w:val="22"/>
          <w:szCs w:val="22"/>
        </w:rPr>
        <w:t>).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 w:rsidRPr="00B23C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Схема электрическая подключений системы оповещения о пожаре и управления эвакуацией </w:t>
      </w:r>
      <w:r w:rsidRPr="0001668E">
        <w:rPr>
          <w:sz w:val="22"/>
          <w:szCs w:val="22"/>
        </w:rPr>
        <w:t>(1 лист формата А</w:t>
      </w:r>
      <w:r>
        <w:rPr>
          <w:sz w:val="22"/>
          <w:szCs w:val="22"/>
        </w:rPr>
        <w:t>1</w:t>
      </w:r>
      <w:r w:rsidRPr="0001668E">
        <w:rPr>
          <w:sz w:val="22"/>
          <w:szCs w:val="22"/>
        </w:rPr>
        <w:t>).</w:t>
      </w: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</w:p>
    <w:p w:rsidR="001C4C18" w:rsidRPr="00DE2F7E" w:rsidRDefault="001C4C18" w:rsidP="001C4C18">
      <w:pPr>
        <w:ind w:firstLine="709"/>
        <w:jc w:val="both"/>
        <w:rPr>
          <w:sz w:val="22"/>
        </w:rPr>
      </w:pPr>
      <w:r w:rsidRPr="00DE2F7E">
        <w:rPr>
          <w:sz w:val="22"/>
        </w:rPr>
        <w:t>Технико-</w:t>
      </w:r>
      <w:r w:rsidRPr="00746B15">
        <w:rPr>
          <w:sz w:val="22"/>
          <w:szCs w:val="22"/>
        </w:rPr>
        <w:t>экономическое</w:t>
      </w:r>
      <w:r w:rsidRPr="00DE2F7E">
        <w:rPr>
          <w:sz w:val="22"/>
        </w:rPr>
        <w:t xml:space="preserve"> обоснование проектирования и внедрения системы пожарной сигнализации, оповещения о пожаре и управления эвакуацией расчетно-кассового узла банка.</w:t>
      </w:r>
    </w:p>
    <w:p w:rsidR="001C4C18" w:rsidRDefault="001C4C18" w:rsidP="001C4C18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(____________________________)</w:t>
      </w:r>
    </w:p>
    <w:p w:rsidR="001C4C18" w:rsidRPr="0097641B" w:rsidRDefault="001C4C18" w:rsidP="001C4C18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C4C18" w:rsidRPr="00B002F0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7. Содержание задания по охране труда </w:t>
      </w:r>
      <w:r w:rsidRPr="00BC3202">
        <w:rPr>
          <w:rFonts w:ascii="Arial" w:hAnsi="Arial" w:cs="Arial"/>
          <w:b/>
          <w:sz w:val="22"/>
        </w:rPr>
        <w:t>(экологическ</w:t>
      </w:r>
      <w:r>
        <w:rPr>
          <w:rFonts w:ascii="Arial" w:hAnsi="Arial" w:cs="Arial"/>
          <w:b/>
          <w:sz w:val="22"/>
        </w:rPr>
        <w:t>ой</w:t>
      </w:r>
      <w:r w:rsidRPr="00BC3202">
        <w:rPr>
          <w:rFonts w:ascii="Arial" w:hAnsi="Arial" w:cs="Arial"/>
          <w:b/>
          <w:sz w:val="22"/>
        </w:rPr>
        <w:t xml:space="preserve"> безопасност</w:t>
      </w:r>
      <w:r>
        <w:rPr>
          <w:rFonts w:ascii="Arial" w:hAnsi="Arial" w:cs="Arial"/>
          <w:b/>
          <w:sz w:val="22"/>
        </w:rPr>
        <w:t>и</w:t>
      </w:r>
      <w:r w:rsidRPr="00BC3202">
        <w:rPr>
          <w:rFonts w:ascii="Arial" w:hAnsi="Arial" w:cs="Arial"/>
          <w:b/>
          <w:sz w:val="22"/>
        </w:rPr>
        <w:t>, энергосбережени</w:t>
      </w:r>
      <w:r>
        <w:rPr>
          <w:rFonts w:ascii="Arial" w:hAnsi="Arial" w:cs="Arial"/>
          <w:b/>
          <w:sz w:val="22"/>
        </w:rPr>
        <w:t>ю</w:t>
      </w:r>
      <w:r w:rsidRPr="00BC3202">
        <w:rPr>
          <w:rFonts w:ascii="Arial" w:hAnsi="Arial" w:cs="Arial"/>
          <w:b/>
          <w:sz w:val="22"/>
        </w:rPr>
        <w:t>)</w:t>
      </w:r>
    </w:p>
    <w:p w:rsidR="001C4C18" w:rsidRPr="00DE2F7E" w:rsidRDefault="001C4C18" w:rsidP="001C4C18">
      <w:pPr>
        <w:ind w:firstLine="709"/>
        <w:jc w:val="both"/>
        <w:rPr>
          <w:color w:val="222222"/>
          <w:sz w:val="24"/>
          <w:szCs w:val="24"/>
          <w:shd w:val="clear" w:color="auto" w:fill="FFFFFF"/>
        </w:rPr>
      </w:pPr>
      <w:r w:rsidRPr="00DE2F7E">
        <w:rPr>
          <w:color w:val="222222"/>
          <w:sz w:val="22"/>
          <w:szCs w:val="24"/>
          <w:shd w:val="clear" w:color="auto" w:fill="FFFFFF"/>
        </w:rPr>
        <w:t>Обеспечение безопасности при монтаже системы пожарной сигнализации, оповещения о пожаре и управления эвакуацией расчетно-кассового узла банка</w:t>
      </w:r>
      <w:r w:rsidRPr="00DE2F7E">
        <w:rPr>
          <w:color w:val="222222"/>
          <w:sz w:val="24"/>
          <w:szCs w:val="24"/>
          <w:shd w:val="clear" w:color="auto" w:fill="FFFFFF"/>
        </w:rPr>
        <w:t>.</w:t>
      </w:r>
    </w:p>
    <w:p w:rsidR="001C4C18" w:rsidRDefault="001C4C18" w:rsidP="001C4C18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(____________________________)</w:t>
      </w:r>
    </w:p>
    <w:p w:rsidR="001C4C18" w:rsidRPr="0097641B" w:rsidRDefault="001C4C18" w:rsidP="001C4C18">
      <w:pPr>
        <w:ind w:left="2160" w:firstLine="720"/>
        <w:jc w:val="both"/>
        <w:rPr>
          <w:sz w:val="16"/>
          <w:szCs w:val="16"/>
        </w:rPr>
      </w:pP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C4C18" w:rsidRPr="00E103C2" w:rsidRDefault="001C4C18" w:rsidP="001C4C18">
      <w:pPr>
        <w:tabs>
          <w:tab w:val="center" w:pos="7938"/>
        </w:tabs>
        <w:jc w:val="both"/>
        <w:rPr>
          <w:sz w:val="22"/>
        </w:rPr>
      </w:pPr>
    </w:p>
    <w:p w:rsidR="001C4C18" w:rsidRPr="00B002F0" w:rsidRDefault="001C4C18" w:rsidP="001C4C18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:rsidR="001C4C18" w:rsidRDefault="001C4C18" w:rsidP="001C4C18">
      <w:pPr>
        <w:tabs>
          <w:tab w:val="center" w:pos="7938"/>
        </w:tabs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984"/>
      </w:tblGrid>
      <w:tr w:rsidR="001C4C18" w:rsidTr="00D30845">
        <w:tc>
          <w:tcPr>
            <w:tcW w:w="709" w:type="dxa"/>
            <w:vAlign w:val="center"/>
          </w:tcPr>
          <w:p w:rsidR="001C4C18" w:rsidRPr="00D53404" w:rsidRDefault="001C4C18" w:rsidP="00D3084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1C4C18" w:rsidRPr="00D53404" w:rsidRDefault="001C4C18" w:rsidP="00D3084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2126" w:type="dxa"/>
            <w:vAlign w:val="center"/>
          </w:tcPr>
          <w:p w:rsidR="001C4C18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Срок выполнения этапов проекта</w:t>
            </w:r>
          </w:p>
        </w:tc>
        <w:tc>
          <w:tcPr>
            <w:tcW w:w="1984" w:type="dxa"/>
            <w:vAlign w:val="center"/>
          </w:tcPr>
          <w:p w:rsidR="001C4C18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Примечание 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1-я опроцентовка (пункты 4.1…4.</w:t>
            </w:r>
            <w:r>
              <w:rPr>
                <w:i/>
                <w:sz w:val="24"/>
              </w:rPr>
              <w:t>3</w:t>
            </w:r>
            <w:r w:rsidRPr="005B787D">
              <w:rPr>
                <w:i/>
                <w:sz w:val="24"/>
              </w:rPr>
              <w:t>, 5.1</w:t>
            </w:r>
            <w:r>
              <w:rPr>
                <w:i/>
                <w:sz w:val="24"/>
              </w:rPr>
              <w:t>,5.2</w:t>
            </w:r>
            <w:r w:rsidRPr="005B787D">
              <w:rPr>
                <w:i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C4C18" w:rsidRPr="00B01597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19.03.2015 – 02</w:t>
            </w:r>
            <w:r w:rsidRPr="005B787D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5B787D">
              <w:rPr>
                <w:sz w:val="24"/>
              </w:rPr>
              <w:t>.201</w:t>
            </w:r>
            <w:r w:rsidRPr="00B01597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40%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(пункты 4.5,</w:t>
            </w:r>
            <w:r w:rsidRPr="005B787D">
              <w:rPr>
                <w:i/>
                <w:sz w:val="24"/>
              </w:rPr>
              <w:t xml:space="preserve"> 5.</w:t>
            </w:r>
            <w:r>
              <w:rPr>
                <w:i/>
                <w:sz w:val="24"/>
              </w:rPr>
              <w:t>3</w:t>
            </w:r>
            <w:r w:rsidRPr="005B787D">
              <w:rPr>
                <w:i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– 30</w:t>
            </w:r>
            <w:r w:rsidRPr="005B787D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60%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3-я опроцентовка (пункты введение, 4.6…4.</w:t>
            </w:r>
            <w:r>
              <w:rPr>
                <w:i/>
                <w:sz w:val="24"/>
              </w:rPr>
              <w:t>9</w:t>
            </w:r>
            <w:r w:rsidRPr="005B787D">
              <w:rPr>
                <w:i/>
                <w:sz w:val="24"/>
              </w:rPr>
              <w:t>, 5.</w:t>
            </w:r>
            <w:r>
              <w:rPr>
                <w:i/>
                <w:sz w:val="24"/>
              </w:rPr>
              <w:t>4</w:t>
            </w:r>
            <w:r w:rsidRPr="005B787D">
              <w:rPr>
                <w:i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– </w:t>
            </w:r>
            <w:r w:rsidRPr="005B787D">
              <w:rPr>
                <w:sz w:val="24"/>
                <w:szCs w:val="24"/>
              </w:rPr>
              <w:t>13.05.201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80%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30.05.201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100%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Прохождение нормоконтроля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18.04.2015 </w:t>
            </w:r>
            <w:r w:rsidRPr="005B787D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5B787D">
              <w:rPr>
                <w:sz w:val="24"/>
                <w:szCs w:val="24"/>
              </w:rPr>
              <w:t>17.05.201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 графику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Рабочая комиссия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– </w:t>
            </w:r>
            <w:r w:rsidRPr="005B787D">
              <w:rPr>
                <w:sz w:val="24"/>
                <w:szCs w:val="24"/>
              </w:rPr>
              <w:t>05.06.201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 графику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– </w:t>
            </w:r>
            <w:r w:rsidRPr="005B787D">
              <w:rPr>
                <w:sz w:val="24"/>
                <w:szCs w:val="24"/>
              </w:rPr>
              <w:t>10.06.201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</w:t>
            </w:r>
          </w:p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распоряжению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2126" w:type="dxa"/>
            <w:vAlign w:val="center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– </w:t>
            </w:r>
            <w:r w:rsidRPr="005B787D">
              <w:rPr>
                <w:sz w:val="24"/>
                <w:szCs w:val="24"/>
              </w:rPr>
              <w:t>27.06.201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 графику</w:t>
            </w:r>
          </w:p>
        </w:tc>
      </w:tr>
    </w:tbl>
    <w:p w:rsidR="001C4C18" w:rsidRDefault="001C4C18" w:rsidP="001C4C18">
      <w:pPr>
        <w:tabs>
          <w:tab w:val="center" w:pos="7938"/>
        </w:tabs>
        <w:jc w:val="center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Дата выдачи задания 02.02.</w:t>
      </w:r>
      <w:r w:rsidRPr="00F12F0A">
        <w:rPr>
          <w:sz w:val="22"/>
        </w:rPr>
        <w:t>2015</w:t>
      </w:r>
      <w:r>
        <w:rPr>
          <w:sz w:val="22"/>
        </w:rPr>
        <w:t xml:space="preserve">      </w:t>
      </w:r>
    </w:p>
    <w:p w:rsidR="001C4C18" w:rsidRDefault="001C4C18" w:rsidP="001C4C18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 Алексеев</w:t>
      </w:r>
    </w:p>
    <w:p w:rsidR="001C4C18" w:rsidRPr="003F7522" w:rsidRDefault="001C4C18" w:rsidP="001C4C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C4C18" w:rsidRPr="0008003D" w:rsidRDefault="001C4C18" w:rsidP="001C4C18">
      <w:pPr>
        <w:tabs>
          <w:tab w:val="center" w:pos="7938"/>
        </w:tabs>
        <w:jc w:val="both"/>
        <w:rPr>
          <w:sz w:val="16"/>
          <w:szCs w:val="16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02.02.</w:t>
      </w:r>
      <w:r w:rsidRPr="00F12F0A">
        <w:rPr>
          <w:sz w:val="22"/>
        </w:rPr>
        <w:t>2015</w:t>
      </w:r>
      <w:r>
        <w:rPr>
          <w:sz w:val="22"/>
        </w:rPr>
        <w:tab/>
        <w:t>____________________________</w:t>
      </w:r>
    </w:p>
    <w:p w:rsidR="001C4C18" w:rsidRDefault="001C4C18" w:rsidP="001C4C18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1C4C18" w:rsidRDefault="001C4C18" w:rsidP="001C4C18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В.М.Логин</w:t>
      </w:r>
      <w:proofErr w:type="spellEnd"/>
    </w:p>
    <w:p w:rsidR="001C4C18" w:rsidRDefault="001C4C18" w:rsidP="001C4C18">
      <w:pPr>
        <w:jc w:val="both"/>
        <w:rPr>
          <w:sz w:val="22"/>
        </w:rPr>
      </w:pPr>
      <w:r>
        <w:rPr>
          <w:sz w:val="22"/>
        </w:rPr>
        <w:t>02.02.</w:t>
      </w:r>
      <w:r w:rsidRPr="00F12F0A">
        <w:rPr>
          <w:sz w:val="22"/>
        </w:rPr>
        <w:t>2015</w:t>
      </w:r>
    </w:p>
    <w:p w:rsidR="009253DD" w:rsidRDefault="009253DD" w:rsidP="001C4C18">
      <w:pPr>
        <w:jc w:val="both"/>
        <w:rPr>
          <w:sz w:val="22"/>
        </w:rPr>
      </w:pPr>
      <w:r>
        <w:rPr>
          <w:sz w:val="22"/>
        </w:rPr>
        <w:br w:type="page"/>
      </w:r>
    </w:p>
    <w:p w:rsidR="009253DD" w:rsidRPr="00D25683" w:rsidRDefault="009253DD" w:rsidP="009253DD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:rsidR="009253DD" w:rsidRPr="00590DCF" w:rsidRDefault="009253DD" w:rsidP="009253DD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9253DD" w:rsidRPr="00590DCF" w:rsidRDefault="009253DD" w:rsidP="009253DD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9253DD" w:rsidRPr="00292175" w:rsidTr="00156E8A">
        <w:tc>
          <w:tcPr>
            <w:tcW w:w="4503" w:type="dxa"/>
            <w:shd w:val="clear" w:color="auto" w:fill="auto"/>
          </w:tcPr>
          <w:p w:rsidR="009253DD" w:rsidRPr="00292175" w:rsidRDefault="009253DD" w:rsidP="00156E8A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компьютерных технологий</w:t>
            </w:r>
          </w:p>
        </w:tc>
        <w:tc>
          <w:tcPr>
            <w:tcW w:w="1559" w:type="dxa"/>
            <w:shd w:val="clear" w:color="auto" w:fill="auto"/>
          </w:tcPr>
          <w:p w:rsidR="009253DD" w:rsidRPr="00292175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9253DD" w:rsidRPr="00292175" w:rsidRDefault="009253DD" w:rsidP="00156E8A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9253DD" w:rsidRDefault="009253DD" w:rsidP="009253DD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9253DD" w:rsidRPr="00E65CAA" w:rsidRDefault="009253DD" w:rsidP="009253DD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9253DD" w:rsidRPr="000939F4" w:rsidTr="00156E8A">
        <w:tc>
          <w:tcPr>
            <w:tcW w:w="6911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9253DD" w:rsidRPr="000939F4" w:rsidRDefault="009253DD" w:rsidP="00156E8A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9253DD" w:rsidRPr="000939F4" w:rsidTr="00156E8A">
        <w:tc>
          <w:tcPr>
            <w:tcW w:w="6911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>
              <w:rPr>
                <w:sz w:val="22"/>
              </w:rPr>
              <w:t>ПИКС</w:t>
            </w:r>
          </w:p>
        </w:tc>
      </w:tr>
      <w:tr w:rsidR="009253DD" w:rsidRPr="000939F4" w:rsidTr="00156E8A">
        <w:tc>
          <w:tcPr>
            <w:tcW w:w="6911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>
              <w:rPr>
                <w:sz w:val="22"/>
              </w:rPr>
              <w:t>В.В. Хорошко</w:t>
            </w:r>
          </w:p>
        </w:tc>
      </w:tr>
      <w:tr w:rsidR="009253DD" w:rsidRPr="000939F4" w:rsidTr="00156E8A">
        <w:tc>
          <w:tcPr>
            <w:tcW w:w="6911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«___»_____________ </w:t>
            </w:r>
            <w:r>
              <w:rPr>
                <w:sz w:val="22"/>
              </w:rPr>
              <w:t>2018</w:t>
            </w:r>
            <w:r w:rsidRPr="000939F4">
              <w:rPr>
                <w:sz w:val="22"/>
              </w:rPr>
              <w:t xml:space="preserve"> г.</w:t>
            </w:r>
          </w:p>
        </w:tc>
      </w:tr>
    </w:tbl>
    <w:p w:rsidR="009253DD" w:rsidRDefault="009253DD" w:rsidP="009253DD">
      <w:pPr>
        <w:pStyle w:val="1"/>
        <w:rPr>
          <w:rFonts w:ascii="Bookman Old Style" w:hAnsi="Bookman Old Style"/>
          <w:position w:val="10"/>
          <w:sz w:val="28"/>
        </w:rPr>
      </w:pPr>
    </w:p>
    <w:p w:rsidR="009253DD" w:rsidRPr="002523BD" w:rsidRDefault="009253DD" w:rsidP="009253DD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9253DD" w:rsidRPr="003923FB" w:rsidRDefault="009253DD" w:rsidP="009253DD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9253DD" w:rsidRPr="00D80525" w:rsidRDefault="00554A1E" w:rsidP="009253DD">
      <w:pPr>
        <w:tabs>
          <w:tab w:val="center" w:pos="7938"/>
        </w:tabs>
        <w:jc w:val="center"/>
        <w:rPr>
          <w:b/>
          <w:position w:val="10"/>
          <w:sz w:val="22"/>
        </w:rPr>
      </w:pPr>
      <w:sdt>
        <w:sdtPr>
          <w:rPr>
            <w:b/>
            <w:caps/>
            <w:position w:val="10"/>
            <w:sz w:val="22"/>
          </w:rPr>
          <w:id w:val="-1825811362"/>
          <w:placeholder>
            <w:docPart w:val="90BFAE94411E4775B30A91079F4FD54D"/>
          </w:placeholder>
          <w:text/>
        </w:sdtPr>
        <w:sdtEndPr/>
        <w:sdtContent>
          <w:r w:rsidR="009253DD">
            <w:rPr>
              <w:b/>
              <w:caps/>
              <w:position w:val="10"/>
              <w:sz w:val="22"/>
            </w:rPr>
            <w:t>Сезень</w:t>
          </w:r>
          <w:r w:rsidR="009253DD" w:rsidRPr="001941B7">
            <w:rPr>
              <w:b/>
              <w:caps/>
              <w:position w:val="10"/>
              <w:sz w:val="22"/>
            </w:rPr>
            <w:t xml:space="preserve"> </w:t>
          </w:r>
          <w:r w:rsidR="009253DD">
            <w:rPr>
              <w:b/>
              <w:position w:val="10"/>
              <w:sz w:val="22"/>
            </w:rPr>
            <w:t>Максим</w:t>
          </w:r>
          <w:r w:rsidR="009253DD" w:rsidRPr="001941B7">
            <w:rPr>
              <w:b/>
              <w:position w:val="10"/>
              <w:sz w:val="22"/>
            </w:rPr>
            <w:t xml:space="preserve"> </w:t>
          </w:r>
          <w:r w:rsidR="009253DD">
            <w:rPr>
              <w:b/>
              <w:position w:val="10"/>
              <w:sz w:val="22"/>
            </w:rPr>
            <w:t>Сергеевич</w:t>
          </w:r>
        </w:sdtContent>
      </w:sdt>
    </w:p>
    <w:p w:rsidR="009253DD" w:rsidRDefault="009253DD" w:rsidP="009253DD">
      <w:pPr>
        <w:tabs>
          <w:tab w:val="center" w:pos="7938"/>
        </w:tabs>
        <w:jc w:val="center"/>
        <w:rPr>
          <w:sz w:val="22"/>
        </w:rPr>
      </w:pPr>
    </w:p>
    <w:p w:rsidR="009253DD" w:rsidRPr="003923FB" w:rsidRDefault="009253DD" w:rsidP="009253DD">
      <w:pPr>
        <w:rPr>
          <w:sz w:val="24"/>
          <w:szCs w:val="28"/>
        </w:rPr>
      </w:pPr>
      <w:r w:rsidRPr="003923FB">
        <w:rPr>
          <w:b/>
          <w:sz w:val="22"/>
        </w:rPr>
        <w:t xml:space="preserve">1. Тема проекта </w:t>
      </w:r>
      <w:sdt>
        <w:sdtPr>
          <w:rPr>
            <w:sz w:val="22"/>
          </w:rPr>
          <w:id w:val="-917556274"/>
          <w:placeholder>
            <w:docPart w:val="90BFAE94411E4775B30A91079F4FD54D"/>
          </w:placeholder>
          <w:text/>
        </w:sdtPr>
        <w:sdtEndPr/>
        <w:sdtContent>
          <w:r>
            <w:rPr>
              <w:sz w:val="22"/>
            </w:rPr>
            <w:t>«</w:t>
          </w:r>
          <w:r w:rsidRPr="00A40181">
            <w:rPr>
              <w:sz w:val="22"/>
            </w:rPr>
            <w:t>Методы и средства контроля параметров мобильных средств связи по распределению удельной массовой мощности в теле человека</w:t>
          </w:r>
        </w:sdtContent>
      </w:sdt>
      <w:r>
        <w:rPr>
          <w:sz w:val="22"/>
        </w:rPr>
        <w:t>»</w:t>
      </w:r>
    </w:p>
    <w:p w:rsidR="009253DD" w:rsidRPr="00DC2CB3" w:rsidRDefault="009253DD" w:rsidP="009253DD">
      <w:pPr>
        <w:rPr>
          <w:sz w:val="28"/>
          <w:szCs w:val="28"/>
        </w:rPr>
      </w:pPr>
      <w:r w:rsidRPr="00EB6D95">
        <w:rPr>
          <w:sz w:val="22"/>
        </w:rPr>
        <w:t>у</w:t>
      </w:r>
      <w:r>
        <w:rPr>
          <w:sz w:val="22"/>
        </w:rPr>
        <w:t xml:space="preserve">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90BFAE94411E4775B30A91079F4FD54D"/>
          </w:placeholder>
          <w:text/>
        </w:sdtPr>
        <w:sdtEndPr/>
        <w:sdtContent>
          <w:r w:rsidRPr="00D80525">
            <w:rPr>
              <w:sz w:val="22"/>
            </w:rPr>
            <w:t>от 2</w:t>
          </w:r>
          <w:r>
            <w:rPr>
              <w:sz w:val="22"/>
            </w:rPr>
            <w:t>5</w:t>
          </w:r>
          <w:r w:rsidRPr="00D80525">
            <w:rPr>
              <w:sz w:val="22"/>
            </w:rPr>
            <w:t>.</w:t>
          </w:r>
          <w:r>
            <w:rPr>
              <w:sz w:val="22"/>
            </w:rPr>
            <w:t>10</w:t>
          </w:r>
          <w:r w:rsidRPr="00D80525">
            <w:rPr>
              <w:sz w:val="22"/>
            </w:rPr>
            <w:t>.201</w:t>
          </w:r>
          <w:r>
            <w:rPr>
              <w:sz w:val="22"/>
            </w:rPr>
            <w:t>8</w:t>
          </w:r>
          <w:r w:rsidRPr="00D80525">
            <w:rPr>
              <w:sz w:val="22"/>
            </w:rPr>
            <w:t xml:space="preserve"> № </w:t>
          </w:r>
          <w:r>
            <w:rPr>
              <w:sz w:val="22"/>
            </w:rPr>
            <w:t>230</w:t>
          </w:r>
          <w:r w:rsidRPr="00D80525">
            <w:rPr>
              <w:sz w:val="22"/>
            </w:rPr>
            <w:t>-</w:t>
          </w:r>
          <w:r>
            <w:rPr>
              <w:sz w:val="22"/>
            </w:rPr>
            <w:t>и</w:t>
          </w:r>
        </w:sdtContent>
      </w:sdt>
      <w:r w:rsidRPr="00D80525">
        <w:rPr>
          <w:sz w:val="22"/>
        </w:rPr>
        <w:t>.</w:t>
      </w:r>
    </w:p>
    <w:p w:rsidR="009253DD" w:rsidRPr="003923FB" w:rsidRDefault="009253DD" w:rsidP="009253DD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>
        <w:rPr>
          <w:sz w:val="22"/>
        </w:rPr>
        <w:t>23-24</w:t>
      </w:r>
      <w:r w:rsidRPr="003923FB">
        <w:rPr>
          <w:sz w:val="22"/>
        </w:rPr>
        <w:t>.</w:t>
      </w:r>
      <w:r>
        <w:rPr>
          <w:sz w:val="22"/>
        </w:rPr>
        <w:t>01</w:t>
      </w:r>
      <w:r w:rsidRPr="003923FB">
        <w:rPr>
          <w:sz w:val="22"/>
        </w:rPr>
        <w:t>.201</w:t>
      </w:r>
      <w:r>
        <w:rPr>
          <w:sz w:val="22"/>
        </w:rPr>
        <w:t>9.</w:t>
      </w:r>
    </w:p>
    <w:p w:rsidR="009253DD" w:rsidRPr="00B46A22" w:rsidRDefault="009253DD" w:rsidP="009253DD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3. Исходные данные к проекту</w:t>
      </w:r>
    </w:p>
    <w:p w:rsidR="009253DD" w:rsidRPr="000D06C1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sdt>
        <w:sdtPr>
          <w:rPr>
            <w:sz w:val="22"/>
            <w:szCs w:val="22"/>
          </w:rPr>
          <w:id w:val="903037315"/>
          <w:placeholder>
            <w:docPart w:val="90BFAE94411E4775B30A91079F4FD54D"/>
          </w:placeholder>
          <w:text/>
        </w:sdtPr>
        <w:sdtEndPr/>
        <w:sdtContent>
          <w:r>
            <w:rPr>
              <w:sz w:val="22"/>
              <w:szCs w:val="22"/>
            </w:rPr>
            <w:t>система беспроводной связи</w:t>
          </w:r>
        </w:sdtContent>
      </w:sdt>
      <w:r>
        <w:rPr>
          <w:sz w:val="22"/>
          <w:szCs w:val="22"/>
        </w:rPr>
        <w:t>.</w:t>
      </w:r>
    </w:p>
    <w:p w:rsidR="009253DD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B11808">
        <w:rPr>
          <w:sz w:val="22"/>
          <w:szCs w:val="22"/>
        </w:rPr>
        <w:t>.</w:t>
      </w:r>
      <w:r>
        <w:rPr>
          <w:sz w:val="22"/>
          <w:szCs w:val="22"/>
        </w:rPr>
        <w:t xml:space="preserve"> Назначение системы – </w:t>
      </w:r>
      <w:sdt>
        <w:sdtPr>
          <w:rPr>
            <w:sz w:val="22"/>
            <w:szCs w:val="22"/>
          </w:rPr>
          <w:id w:val="-1635704648"/>
          <w:placeholder>
            <w:docPart w:val="90BFAE94411E4775B30A91079F4FD54D"/>
          </w:placeholder>
          <w:text/>
        </w:sdtPr>
        <w:sdtEndPr/>
        <w:sdtContent>
          <w:r>
            <w:rPr>
              <w:sz w:val="22"/>
              <w:szCs w:val="22"/>
            </w:rPr>
            <w:t>передача сигналов мобильной системы связи</w:t>
          </w:r>
        </w:sdtContent>
      </w:sdt>
      <w:r w:rsidRPr="000D06C1">
        <w:rPr>
          <w:sz w:val="22"/>
          <w:szCs w:val="22"/>
        </w:rPr>
        <w:t>.</w:t>
      </w:r>
    </w:p>
    <w:p w:rsidR="009253DD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sdt>
        <w:sdtPr>
          <w:rPr>
            <w:sz w:val="22"/>
            <w:szCs w:val="22"/>
          </w:rPr>
          <w:id w:val="-2036573255"/>
          <w:placeholder>
            <w:docPart w:val="90BFAE94411E4775B30A91079F4FD54D"/>
          </w:placeholder>
          <w:text/>
        </w:sdtPr>
        <w:sdtEndPr/>
        <w:sdtContent>
          <w:r>
            <w:rPr>
              <w:sz w:val="22"/>
              <w:szCs w:val="22"/>
            </w:rPr>
            <w:t>передача сигналов мобильной системы на базе стандартов беспроводной связи</w:t>
          </w:r>
        </w:sdtContent>
      </w:sdt>
      <w:r>
        <w:rPr>
          <w:sz w:val="22"/>
          <w:szCs w:val="22"/>
        </w:rPr>
        <w:t>.</w:t>
      </w:r>
    </w:p>
    <w:p w:rsidR="009253DD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Требования к графическому интерфейсу – </w:t>
      </w:r>
      <w:sdt>
        <w:sdtPr>
          <w:rPr>
            <w:sz w:val="22"/>
            <w:szCs w:val="22"/>
          </w:rPr>
          <w:id w:val="766272478"/>
          <w:placeholder>
            <w:docPart w:val="90BFAE94411E4775B30A91079F4FD54D"/>
          </w:placeholder>
          <w:text/>
        </w:sdtPr>
        <w:sdtEndPr/>
        <w:sdtContent>
          <w:r>
            <w:rPr>
              <w:sz w:val="22"/>
              <w:szCs w:val="22"/>
            </w:rPr>
            <w:t>не предусмотрены</w:t>
          </w:r>
        </w:sdtContent>
      </w:sdt>
      <w:r>
        <w:rPr>
          <w:sz w:val="22"/>
          <w:szCs w:val="22"/>
        </w:rPr>
        <w:t>.</w:t>
      </w:r>
    </w:p>
    <w:p w:rsidR="009253DD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для проведения эксперимента – </w:t>
      </w:r>
      <w:sdt>
        <w:sdtPr>
          <w:rPr>
            <w:sz w:val="22"/>
            <w:szCs w:val="22"/>
          </w:rPr>
          <w:id w:val="-1974674034"/>
          <w:placeholder>
            <w:docPart w:val="90BFAE94411E4775B30A91079F4FD54D"/>
          </w:placeholder>
          <w:text/>
        </w:sdtPr>
        <w:sdtEndPr/>
        <w:sdtContent>
          <w:r>
            <w:rPr>
              <w:sz w:val="22"/>
              <w:szCs w:val="22"/>
            </w:rPr>
            <w:t>русский, английский</w:t>
          </w:r>
        </w:sdtContent>
      </w:sdt>
      <w:r>
        <w:rPr>
          <w:sz w:val="22"/>
          <w:szCs w:val="22"/>
        </w:rPr>
        <w:t>.</w:t>
      </w:r>
    </w:p>
    <w:p w:rsidR="009253DD" w:rsidRPr="001647C5" w:rsidRDefault="009253DD" w:rsidP="009253DD">
      <w:pPr>
        <w:ind w:firstLine="567"/>
        <w:jc w:val="both"/>
        <w:rPr>
          <w:sz w:val="22"/>
          <w:szCs w:val="22"/>
        </w:rPr>
      </w:pPr>
      <w:r w:rsidRPr="00C82C14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C82C14">
        <w:rPr>
          <w:sz w:val="22"/>
          <w:szCs w:val="22"/>
        </w:rPr>
        <w:t>. </w:t>
      </w:r>
      <w:r>
        <w:rPr>
          <w:sz w:val="22"/>
          <w:szCs w:val="22"/>
        </w:rPr>
        <w:t xml:space="preserve">Провести эксперименты с использованием измерительных средств, имеющихся в НИГ 6.3 НИЧ БГУИР (например, </w:t>
      </w:r>
      <w:r w:rsidRPr="00A40181">
        <w:rPr>
          <w:sz w:val="22"/>
          <w:szCs w:val="22"/>
        </w:rPr>
        <w:t>измерители ИПМ-101, ПОЛЕ-3 и т.д.)</w:t>
      </w:r>
      <w:r>
        <w:rPr>
          <w:sz w:val="22"/>
          <w:szCs w:val="22"/>
        </w:rPr>
        <w:t>. Допускается проведение экспериментальных исследований в сертифицированных лабораториях и центрах.</w:t>
      </w:r>
    </w:p>
    <w:p w:rsidR="009253DD" w:rsidRPr="0012744A" w:rsidRDefault="009253DD" w:rsidP="009253DD">
      <w:pPr>
        <w:ind w:firstLine="567"/>
        <w:jc w:val="both"/>
        <w:rPr>
          <w:sz w:val="22"/>
          <w:szCs w:val="22"/>
        </w:rPr>
      </w:pPr>
      <w:r w:rsidRPr="0012744A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12744A">
        <w:rPr>
          <w:sz w:val="22"/>
          <w:szCs w:val="22"/>
        </w:rPr>
        <w:t>. </w:t>
      </w:r>
      <w:r w:rsidRPr="00D80F9F">
        <w:rPr>
          <w:sz w:val="22"/>
          <w:szCs w:val="22"/>
        </w:rPr>
        <w:t>Измерение контролируемых уровней пров</w:t>
      </w:r>
      <w:r>
        <w:rPr>
          <w:sz w:val="22"/>
          <w:szCs w:val="22"/>
        </w:rPr>
        <w:t>ести</w:t>
      </w:r>
      <w:r w:rsidRPr="00D80F9F">
        <w:rPr>
          <w:sz w:val="22"/>
          <w:szCs w:val="22"/>
        </w:rPr>
        <w:t xml:space="preserve"> в соответствии с </w:t>
      </w:r>
      <w:r w:rsidRPr="00406A74">
        <w:rPr>
          <w:sz w:val="22"/>
          <w:szCs w:val="22"/>
        </w:rPr>
        <w:t>стандарт</w:t>
      </w:r>
      <w:r>
        <w:rPr>
          <w:sz w:val="22"/>
          <w:szCs w:val="22"/>
        </w:rPr>
        <w:t>ами</w:t>
      </w:r>
      <w:r w:rsidRPr="00406A74">
        <w:rPr>
          <w:sz w:val="22"/>
          <w:szCs w:val="22"/>
        </w:rPr>
        <w:t xml:space="preserve"> GSM 05.05 и 3GPP-ETSI TS 45.005</w:t>
      </w:r>
      <w:r w:rsidRPr="0012744A">
        <w:rPr>
          <w:sz w:val="22"/>
        </w:rPr>
        <w:t>.</w:t>
      </w:r>
    </w:p>
    <w:p w:rsidR="009253DD" w:rsidRPr="00B11808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3.8. </w:t>
      </w:r>
      <w:r w:rsidRPr="00A525B5">
        <w:rPr>
          <w:sz w:val="22"/>
          <w:szCs w:val="22"/>
        </w:rPr>
        <w:t>Специальные технические требования</w:t>
      </w:r>
      <w:r>
        <w:rPr>
          <w:sz w:val="22"/>
          <w:szCs w:val="22"/>
        </w:rPr>
        <w:t>: провести расчет п</w:t>
      </w:r>
      <w:r w:rsidRPr="00F21454">
        <w:rPr>
          <w:sz w:val="22"/>
          <w:szCs w:val="22"/>
        </w:rPr>
        <w:t>о определению величин</w:t>
      </w:r>
      <w:r>
        <w:rPr>
          <w:sz w:val="22"/>
          <w:szCs w:val="22"/>
        </w:rPr>
        <w:t>ы</w:t>
      </w:r>
      <w:r w:rsidRPr="00F21454">
        <w:rPr>
          <w:sz w:val="22"/>
          <w:szCs w:val="22"/>
        </w:rPr>
        <w:t xml:space="preserve"> удельной поглощаемой мощности (SAR - </w:t>
      </w:r>
      <w:proofErr w:type="spellStart"/>
      <w:r w:rsidRPr="00F21454">
        <w:rPr>
          <w:sz w:val="22"/>
          <w:szCs w:val="22"/>
        </w:rPr>
        <w:t>Specific</w:t>
      </w:r>
      <w:proofErr w:type="spellEnd"/>
      <w:r w:rsidRPr="00F21454">
        <w:rPr>
          <w:sz w:val="22"/>
          <w:szCs w:val="22"/>
        </w:rPr>
        <w:t xml:space="preserve"> </w:t>
      </w:r>
      <w:proofErr w:type="spellStart"/>
      <w:r w:rsidRPr="00F21454">
        <w:rPr>
          <w:sz w:val="22"/>
          <w:szCs w:val="22"/>
        </w:rPr>
        <w:t>Absorption</w:t>
      </w:r>
      <w:proofErr w:type="spellEnd"/>
      <w:r w:rsidRPr="00F21454">
        <w:rPr>
          <w:sz w:val="22"/>
          <w:szCs w:val="22"/>
        </w:rPr>
        <w:t xml:space="preserve"> </w:t>
      </w:r>
      <w:proofErr w:type="spellStart"/>
      <w:r w:rsidRPr="00F21454">
        <w:rPr>
          <w:sz w:val="22"/>
          <w:szCs w:val="22"/>
        </w:rPr>
        <w:t>Rate</w:t>
      </w:r>
      <w:proofErr w:type="spellEnd"/>
      <w:r w:rsidRPr="00F21454">
        <w:rPr>
          <w:sz w:val="22"/>
          <w:szCs w:val="22"/>
        </w:rPr>
        <w:t>)</w:t>
      </w:r>
      <w:r>
        <w:rPr>
          <w:sz w:val="22"/>
          <w:szCs w:val="22"/>
        </w:rPr>
        <w:t>, используя метод анализа п</w:t>
      </w:r>
      <w:r w:rsidRPr="001D6DD9">
        <w:rPr>
          <w:sz w:val="22"/>
          <w:szCs w:val="22"/>
        </w:rPr>
        <w:t>рограмм</w:t>
      </w:r>
      <w:r>
        <w:rPr>
          <w:sz w:val="22"/>
          <w:szCs w:val="22"/>
        </w:rPr>
        <w:t>ы</w:t>
      </w:r>
      <w:r w:rsidRPr="001D6DD9">
        <w:rPr>
          <w:sz w:val="22"/>
          <w:szCs w:val="22"/>
        </w:rPr>
        <w:t xml:space="preserve"> HFSS</w:t>
      </w:r>
      <w:r>
        <w:rPr>
          <w:sz w:val="22"/>
          <w:szCs w:val="22"/>
        </w:rPr>
        <w:t>.</w:t>
      </w:r>
    </w:p>
    <w:p w:rsidR="009253DD" w:rsidRPr="00B46A22" w:rsidRDefault="009253DD" w:rsidP="009253DD">
      <w:pPr>
        <w:tabs>
          <w:tab w:val="center" w:pos="7938"/>
        </w:tabs>
        <w:jc w:val="both"/>
        <w:rPr>
          <w:b/>
          <w:spacing w:val="-4"/>
          <w:sz w:val="22"/>
        </w:rPr>
      </w:pPr>
      <w:r w:rsidRPr="00B46A22"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:rsidR="009253DD" w:rsidRPr="00807489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Титульный лист. Реферат. Задание. Содержание.</w:t>
      </w:r>
    </w:p>
    <w:p w:rsidR="009253DD" w:rsidRPr="00807489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Введение.</w:t>
      </w:r>
    </w:p>
    <w:p w:rsidR="009253DD" w:rsidRPr="00807489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4.1. </w:t>
      </w:r>
      <w:r w:rsidRPr="006D7551">
        <w:rPr>
          <w:sz w:val="22"/>
          <w:szCs w:val="22"/>
        </w:rPr>
        <w:t>Антенны для сотовых телефонов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4.1.1. </w:t>
      </w:r>
      <w:r w:rsidRPr="006D7551">
        <w:rPr>
          <w:sz w:val="22"/>
          <w:szCs w:val="22"/>
        </w:rPr>
        <w:t>Антенна как излучатель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4.1.2. </w:t>
      </w:r>
      <w:r w:rsidRPr="006D7551">
        <w:rPr>
          <w:sz w:val="22"/>
          <w:szCs w:val="22"/>
        </w:rPr>
        <w:t>Антенны как электрический компонент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4.1.3. </w:t>
      </w:r>
      <w:r w:rsidRPr="006D7551">
        <w:rPr>
          <w:sz w:val="22"/>
          <w:szCs w:val="22"/>
        </w:rPr>
        <w:t>Вибраторные антенны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4.1.4. </w:t>
      </w:r>
      <w:r w:rsidRPr="006D7551">
        <w:rPr>
          <w:sz w:val="22"/>
          <w:szCs w:val="22"/>
        </w:rPr>
        <w:t>Антенны монополи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4.1.5. </w:t>
      </w:r>
      <w:r w:rsidRPr="006D7551">
        <w:rPr>
          <w:sz w:val="22"/>
          <w:szCs w:val="22"/>
        </w:rPr>
        <w:t>Штыревые антенны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4.1.6. </w:t>
      </w:r>
      <w:r w:rsidRPr="006D7551">
        <w:rPr>
          <w:sz w:val="22"/>
          <w:szCs w:val="22"/>
        </w:rPr>
        <w:t>Встроенные антенны</w:t>
      </w:r>
      <w:r>
        <w:rPr>
          <w:sz w:val="22"/>
          <w:szCs w:val="22"/>
        </w:rPr>
        <w:t>.</w:t>
      </w:r>
    </w:p>
    <w:p w:rsidR="009253DD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4.2. </w:t>
      </w:r>
      <w:r w:rsidRPr="006D7551">
        <w:rPr>
          <w:sz w:val="22"/>
          <w:szCs w:val="22"/>
        </w:rPr>
        <w:t>Влияние электромагнитного излучения на человека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4.2.1. </w:t>
      </w:r>
      <w:r w:rsidRPr="006D7551">
        <w:rPr>
          <w:sz w:val="22"/>
          <w:szCs w:val="22"/>
        </w:rPr>
        <w:t>Биофизика взаимодействия электромагнитных излучений и человека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4.2.2. </w:t>
      </w:r>
      <w:r w:rsidRPr="006D7551">
        <w:rPr>
          <w:sz w:val="22"/>
          <w:szCs w:val="22"/>
        </w:rPr>
        <w:t>Электромагнитные излучения высоких и сверхвысоких частот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4.2.3. </w:t>
      </w:r>
      <w:r w:rsidRPr="006D7551">
        <w:rPr>
          <w:sz w:val="22"/>
          <w:szCs w:val="22"/>
        </w:rPr>
        <w:t>Электромагнитные излучения при пользовании сотовой связью</w:t>
      </w:r>
      <w:r>
        <w:rPr>
          <w:sz w:val="22"/>
          <w:szCs w:val="22"/>
        </w:rPr>
        <w:t xml:space="preserve">. 4.2.4. </w:t>
      </w:r>
      <w:r w:rsidRPr="006D7551">
        <w:rPr>
          <w:sz w:val="22"/>
          <w:szCs w:val="22"/>
        </w:rPr>
        <w:t>Модели человеческого тела</w:t>
      </w:r>
      <w:r>
        <w:rPr>
          <w:sz w:val="22"/>
          <w:szCs w:val="22"/>
        </w:rPr>
        <w:t xml:space="preserve">. 4.2.5. </w:t>
      </w:r>
      <w:r w:rsidRPr="006D7551">
        <w:rPr>
          <w:sz w:val="22"/>
          <w:szCs w:val="22"/>
        </w:rPr>
        <w:t>Механизмы воздействия электромагнитного поля на человека</w:t>
      </w:r>
      <w:r>
        <w:rPr>
          <w:sz w:val="22"/>
          <w:szCs w:val="22"/>
        </w:rPr>
        <w:t xml:space="preserve">. 4.2.6. </w:t>
      </w:r>
      <w:r w:rsidRPr="006D7551">
        <w:rPr>
          <w:sz w:val="22"/>
          <w:szCs w:val="22"/>
        </w:rPr>
        <w:t>SAR и плотность тока</w:t>
      </w:r>
      <w:r>
        <w:rPr>
          <w:sz w:val="22"/>
          <w:szCs w:val="22"/>
        </w:rPr>
        <w:t xml:space="preserve">. 4.2.7. </w:t>
      </w:r>
      <w:r w:rsidRPr="006D7551">
        <w:rPr>
          <w:sz w:val="22"/>
          <w:szCs w:val="22"/>
        </w:rPr>
        <w:t>Международные соглашения</w:t>
      </w:r>
      <w:r>
        <w:rPr>
          <w:sz w:val="22"/>
          <w:szCs w:val="22"/>
        </w:rPr>
        <w:t xml:space="preserve">. 4.2.8. </w:t>
      </w:r>
      <w:r w:rsidRPr="006D7551">
        <w:rPr>
          <w:sz w:val="22"/>
          <w:szCs w:val="22"/>
        </w:rPr>
        <w:t>Нормы SAR</w:t>
      </w:r>
      <w:r>
        <w:rPr>
          <w:sz w:val="22"/>
          <w:szCs w:val="22"/>
        </w:rPr>
        <w:t>.</w:t>
      </w:r>
    </w:p>
    <w:p w:rsidR="009253DD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4.3. </w:t>
      </w:r>
      <w:r w:rsidRPr="006D7551">
        <w:rPr>
          <w:sz w:val="22"/>
          <w:szCs w:val="22"/>
        </w:rPr>
        <w:t>Выбор и обоснование структурной схемы устройства контроля воздействия электромагнитного излучения мобильных</w:t>
      </w:r>
      <w:r>
        <w:rPr>
          <w:sz w:val="22"/>
          <w:szCs w:val="22"/>
        </w:rPr>
        <w:t xml:space="preserve"> </w:t>
      </w:r>
      <w:r w:rsidRPr="006D7551">
        <w:rPr>
          <w:sz w:val="22"/>
          <w:szCs w:val="22"/>
        </w:rPr>
        <w:t>телефонов на биологические объекты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4.3.1. </w:t>
      </w:r>
      <w:r w:rsidRPr="00DF4519">
        <w:rPr>
          <w:sz w:val="22"/>
          <w:szCs w:val="22"/>
        </w:rPr>
        <w:t>Анализ возможных применимых структурных схем устройства контроля</w:t>
      </w:r>
      <w:r>
        <w:rPr>
          <w:sz w:val="22"/>
          <w:szCs w:val="22"/>
        </w:rPr>
        <w:t xml:space="preserve">: </w:t>
      </w:r>
      <w:r w:rsidRPr="00807489">
        <w:rPr>
          <w:sz w:val="22"/>
          <w:szCs w:val="22"/>
        </w:rPr>
        <w:t>4.3.</w:t>
      </w:r>
      <w:r>
        <w:rPr>
          <w:sz w:val="22"/>
          <w:szCs w:val="22"/>
        </w:rPr>
        <w:t>1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Pr="00807489">
        <w:rPr>
          <w:sz w:val="22"/>
          <w:szCs w:val="22"/>
        </w:rPr>
        <w:t> </w:t>
      </w:r>
      <w:r w:rsidRPr="00DF4519">
        <w:rPr>
          <w:sz w:val="22"/>
          <w:szCs w:val="22"/>
        </w:rPr>
        <w:t>Анализаторы спектра электромагнитного излучения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</w:t>
      </w:r>
      <w:r>
        <w:rPr>
          <w:sz w:val="22"/>
          <w:szCs w:val="22"/>
        </w:rPr>
        <w:t>1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Pr="00807489">
        <w:rPr>
          <w:sz w:val="22"/>
          <w:szCs w:val="22"/>
        </w:rPr>
        <w:t> </w:t>
      </w:r>
      <w:r w:rsidRPr="00DF4519">
        <w:rPr>
          <w:sz w:val="22"/>
          <w:szCs w:val="22"/>
        </w:rPr>
        <w:t>Индикаторы напряженности электромагнитного поля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4.3.2. </w:t>
      </w:r>
      <w:r w:rsidRPr="00DF4519">
        <w:rPr>
          <w:sz w:val="22"/>
          <w:szCs w:val="22"/>
        </w:rPr>
        <w:t>Разработка структурной схемы устройства контроля</w:t>
      </w:r>
      <w:r>
        <w:rPr>
          <w:sz w:val="22"/>
          <w:szCs w:val="22"/>
        </w:rPr>
        <w:t>.</w:t>
      </w:r>
    </w:p>
    <w:p w:rsidR="009253DD" w:rsidRDefault="009253DD" w:rsidP="009253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FD56A9">
        <w:rPr>
          <w:sz w:val="22"/>
          <w:szCs w:val="22"/>
        </w:rPr>
        <w:t>Подходы к исследованию влияния излучения от мобильных устройств на организм человека</w:t>
      </w:r>
      <w:r>
        <w:rPr>
          <w:sz w:val="22"/>
          <w:szCs w:val="22"/>
        </w:rPr>
        <w:t xml:space="preserve">. 4.4.1. </w:t>
      </w:r>
      <w:r w:rsidRPr="00FD56A9">
        <w:rPr>
          <w:sz w:val="22"/>
          <w:szCs w:val="22"/>
        </w:rPr>
        <w:t>Расчет удельной мощности поглощения</w:t>
      </w:r>
      <w:r>
        <w:rPr>
          <w:sz w:val="22"/>
          <w:szCs w:val="22"/>
        </w:rPr>
        <w:t xml:space="preserve">. 4.4.2. </w:t>
      </w:r>
      <w:r w:rsidRPr="00FD56A9">
        <w:rPr>
          <w:sz w:val="22"/>
          <w:szCs w:val="22"/>
        </w:rPr>
        <w:t>Метод анализа</w:t>
      </w:r>
      <w:r>
        <w:rPr>
          <w:sz w:val="22"/>
          <w:szCs w:val="22"/>
        </w:rPr>
        <w:t xml:space="preserve">. 4.4.3. </w:t>
      </w:r>
      <w:r w:rsidRPr="00FD56A9">
        <w:rPr>
          <w:sz w:val="22"/>
          <w:szCs w:val="22"/>
        </w:rPr>
        <w:t>Расчет ближнего поля антенной системы сотового телефона</w:t>
      </w:r>
      <w:r>
        <w:rPr>
          <w:sz w:val="22"/>
          <w:szCs w:val="22"/>
        </w:rPr>
        <w:t xml:space="preserve">. 4.4.4. </w:t>
      </w:r>
      <w:r w:rsidRPr="00FD56A9">
        <w:rPr>
          <w:sz w:val="22"/>
          <w:szCs w:val="22"/>
        </w:rPr>
        <w:t>Анализ исходной структуры сотового телефона</w:t>
      </w:r>
      <w:r>
        <w:rPr>
          <w:sz w:val="22"/>
          <w:szCs w:val="22"/>
        </w:rPr>
        <w:t xml:space="preserve">. 4.4.5. </w:t>
      </w:r>
      <w:r w:rsidRPr="00FD56A9">
        <w:rPr>
          <w:sz w:val="22"/>
          <w:szCs w:val="22"/>
        </w:rPr>
        <w:t>Анализ антенной системы с открытой крышкой сотового телефона</w:t>
      </w:r>
      <w:r>
        <w:rPr>
          <w:sz w:val="22"/>
          <w:szCs w:val="22"/>
        </w:rPr>
        <w:t xml:space="preserve">. 4.4.6. </w:t>
      </w:r>
      <w:r w:rsidRPr="00FD56A9">
        <w:rPr>
          <w:sz w:val="22"/>
          <w:szCs w:val="22"/>
        </w:rPr>
        <w:t>Общий анализ антенной структуры в присутствии модели головы</w:t>
      </w:r>
      <w:r>
        <w:rPr>
          <w:sz w:val="22"/>
          <w:szCs w:val="22"/>
        </w:rPr>
        <w:t>. 4.4.7. Анализ и</w:t>
      </w:r>
      <w:r w:rsidRPr="00FD56A9">
        <w:rPr>
          <w:sz w:val="22"/>
          <w:szCs w:val="22"/>
        </w:rPr>
        <w:t>злучени</w:t>
      </w:r>
      <w:r>
        <w:rPr>
          <w:sz w:val="22"/>
          <w:szCs w:val="22"/>
        </w:rPr>
        <w:t>я</w:t>
      </w:r>
      <w:r w:rsidRPr="00FD56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сотовых </w:t>
      </w:r>
      <w:r w:rsidRPr="00FD56A9">
        <w:rPr>
          <w:sz w:val="22"/>
          <w:szCs w:val="22"/>
        </w:rPr>
        <w:t>телефонов</w:t>
      </w:r>
      <w:r>
        <w:rPr>
          <w:sz w:val="22"/>
          <w:szCs w:val="22"/>
        </w:rPr>
        <w:t>.</w:t>
      </w:r>
    </w:p>
    <w:p w:rsidR="009253DD" w:rsidRDefault="009253DD" w:rsidP="009253DD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</w:t>
      </w:r>
      <w:r>
        <w:rPr>
          <w:sz w:val="22"/>
          <w:szCs w:val="22"/>
        </w:rPr>
        <w:t>5</w:t>
      </w:r>
      <w:r w:rsidRPr="0096187F">
        <w:rPr>
          <w:sz w:val="22"/>
          <w:szCs w:val="22"/>
        </w:rPr>
        <w:t>.Технико-экономическое обоснование конструкции.</w:t>
      </w:r>
    </w:p>
    <w:p w:rsidR="009253DD" w:rsidRPr="00807489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 xml:space="preserve">Заключение. Список использованных источников. </w:t>
      </w:r>
    </w:p>
    <w:p w:rsidR="009253DD" w:rsidRPr="0096187F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 xml:space="preserve">Приложения: </w:t>
      </w:r>
      <w:r>
        <w:rPr>
          <w:sz w:val="22"/>
          <w:szCs w:val="22"/>
        </w:rPr>
        <w:t>ведомость дипломного проекта.</w:t>
      </w:r>
    </w:p>
    <w:p w:rsidR="009253DD" w:rsidRPr="00B46A22" w:rsidRDefault="009253DD" w:rsidP="009253DD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lastRenderedPageBreak/>
        <w:t>5. Перечень графического материала (с точным указанием обязательных чертежей)</w:t>
      </w:r>
    </w:p>
    <w:p w:rsidR="009253DD" w:rsidRDefault="009253DD" w:rsidP="009253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 Плакаты, отражающие результаты выполнения НИР (6 листов формата А1).</w:t>
      </w:r>
    </w:p>
    <w:p w:rsidR="009253DD" w:rsidRPr="00C5278A" w:rsidRDefault="009253DD" w:rsidP="009253DD">
      <w:pPr>
        <w:tabs>
          <w:tab w:val="center" w:pos="7938"/>
        </w:tabs>
        <w:jc w:val="both"/>
        <w:rPr>
          <w:sz w:val="22"/>
        </w:rPr>
      </w:pPr>
      <w:r w:rsidRPr="00C5278A">
        <w:rPr>
          <w:b/>
          <w:sz w:val="22"/>
        </w:rPr>
        <w:t>7. Содержание задания по технико-экономическому обоснованию</w:t>
      </w:r>
    </w:p>
    <w:p w:rsidR="009253DD" w:rsidRPr="00C5278A" w:rsidRDefault="009253DD" w:rsidP="009253DD">
      <w:pPr>
        <w:jc w:val="both"/>
        <w:rPr>
          <w:sz w:val="22"/>
        </w:rPr>
      </w:pPr>
      <w:r w:rsidRPr="00C5278A">
        <w:rPr>
          <w:sz w:val="22"/>
        </w:rPr>
        <w:tab/>
      </w:r>
      <w:r>
        <w:rPr>
          <w:sz w:val="22"/>
        </w:rPr>
        <w:t>Технико-экономическое обоснование затрат на проведение научно-исследовательских работ; обоснование социально-экономического эффекта от внедрения результатов НИР</w:t>
      </w:r>
      <w:r w:rsidRPr="00C5278A">
        <w:rPr>
          <w:spacing w:val="-6"/>
          <w:sz w:val="22"/>
          <w:szCs w:val="22"/>
        </w:rPr>
        <w:t>.</w:t>
      </w:r>
    </w:p>
    <w:p w:rsidR="009253DD" w:rsidRPr="00C5278A" w:rsidRDefault="009253DD" w:rsidP="009253DD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>__________________________ (</w:t>
      </w:r>
      <w:r>
        <w:rPr>
          <w:sz w:val="22"/>
        </w:rPr>
        <w:t>С.В. Наркевич</w:t>
      </w:r>
      <w:r w:rsidRPr="00C5278A">
        <w:t>)</w:t>
      </w:r>
    </w:p>
    <w:p w:rsidR="009253DD" w:rsidRPr="00C5278A" w:rsidRDefault="009253DD" w:rsidP="009253DD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:rsidR="009253DD" w:rsidRPr="00B46A22" w:rsidRDefault="009253DD" w:rsidP="009253DD">
      <w:pPr>
        <w:tabs>
          <w:tab w:val="center" w:pos="7938"/>
        </w:tabs>
        <w:jc w:val="center"/>
        <w:rPr>
          <w:sz w:val="22"/>
        </w:rPr>
      </w:pPr>
    </w:p>
    <w:p w:rsidR="009253DD" w:rsidRPr="00B46A22" w:rsidRDefault="009253DD" w:rsidP="009253DD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:rsidR="009253DD" w:rsidRDefault="009253DD" w:rsidP="009253DD">
      <w:pPr>
        <w:tabs>
          <w:tab w:val="center" w:pos="7938"/>
        </w:tabs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9253DD" w:rsidRPr="00D53404" w:rsidTr="00156E8A">
        <w:tc>
          <w:tcPr>
            <w:tcW w:w="709" w:type="dxa"/>
            <w:vAlign w:val="center"/>
          </w:tcPr>
          <w:p w:rsidR="009253DD" w:rsidRPr="00D53404" w:rsidRDefault="009253DD" w:rsidP="00156E8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9253DD" w:rsidRPr="00D53404" w:rsidRDefault="009253DD" w:rsidP="00156E8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9253DD" w:rsidRPr="00D53404" w:rsidRDefault="009253DD" w:rsidP="00156E8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9253DD" w:rsidRPr="00D53404" w:rsidRDefault="009253DD" w:rsidP="00156E8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9253DD" w:rsidRPr="00233E45" w:rsidTr="00156E8A">
        <w:trPr>
          <w:trHeight w:val="336"/>
        </w:trPr>
        <w:tc>
          <w:tcPr>
            <w:tcW w:w="709" w:type="dxa"/>
            <w:vAlign w:val="center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384E45">
              <w:rPr>
                <w:i/>
                <w:sz w:val="22"/>
                <w:szCs w:val="22"/>
              </w:rPr>
              <w:t>4.1, 5.1</w:t>
            </w:r>
            <w:r>
              <w:rPr>
                <w:i/>
                <w:sz w:val="22"/>
                <w:szCs w:val="22"/>
              </w:rPr>
              <w:t xml:space="preserve"> – 2 листа формата А1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07−08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12.2018</w:t>
            </w:r>
          </w:p>
        </w:tc>
        <w:tc>
          <w:tcPr>
            <w:tcW w:w="2126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33E45">
              <w:rPr>
                <w:sz w:val="24"/>
              </w:rPr>
              <w:t>0%</w:t>
            </w:r>
          </w:p>
        </w:tc>
      </w:tr>
      <w:tr w:rsidR="009253DD" w:rsidRPr="00233E45" w:rsidTr="00156E8A">
        <w:trPr>
          <w:trHeight w:val="336"/>
        </w:trPr>
        <w:tc>
          <w:tcPr>
            <w:tcW w:w="709" w:type="dxa"/>
            <w:vAlign w:val="center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</w:t>
            </w:r>
            <w:r w:rsidRPr="00384E45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2, </w:t>
            </w:r>
            <w:r w:rsidRPr="00384E45">
              <w:rPr>
                <w:i/>
                <w:sz w:val="22"/>
                <w:szCs w:val="22"/>
              </w:rPr>
              <w:t>5.1</w:t>
            </w:r>
            <w:r>
              <w:rPr>
                <w:i/>
                <w:sz w:val="22"/>
                <w:szCs w:val="22"/>
              </w:rPr>
              <w:t xml:space="preserve"> – 2 листа формата А1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12.2018</w:t>
            </w:r>
          </w:p>
        </w:tc>
        <w:tc>
          <w:tcPr>
            <w:tcW w:w="2126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9253DD" w:rsidRPr="00233E45" w:rsidTr="00156E8A">
        <w:trPr>
          <w:trHeight w:val="336"/>
        </w:trPr>
        <w:tc>
          <w:tcPr>
            <w:tcW w:w="709" w:type="dxa"/>
            <w:vAlign w:val="center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1960BA">
              <w:rPr>
                <w:i/>
                <w:sz w:val="24"/>
              </w:rPr>
              <w:t xml:space="preserve">3-я опроцентовка (пункты введение, </w:t>
            </w:r>
            <w:r>
              <w:rPr>
                <w:i/>
                <w:sz w:val="24"/>
              </w:rPr>
              <w:t xml:space="preserve">4.3, 4.4, </w:t>
            </w:r>
            <w:r w:rsidRPr="00377AE9">
              <w:rPr>
                <w:i/>
                <w:sz w:val="24"/>
              </w:rPr>
              <w:t>5.1 – 2 листа формата А1)</w:t>
            </w:r>
          </w:p>
        </w:tc>
        <w:tc>
          <w:tcPr>
            <w:tcW w:w="1984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12.2018</w:t>
            </w:r>
          </w:p>
        </w:tc>
        <w:tc>
          <w:tcPr>
            <w:tcW w:w="2126" w:type="dxa"/>
            <w:vAlign w:val="center"/>
          </w:tcPr>
          <w:p w:rsidR="009253DD" w:rsidRPr="00233E45" w:rsidRDefault="009253DD" w:rsidP="00156E8A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9253DD" w:rsidRPr="00233E45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9253DD" w:rsidRDefault="009253DD" w:rsidP="00156E8A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2018</w:t>
            </w:r>
          </w:p>
        </w:tc>
        <w:tc>
          <w:tcPr>
            <w:tcW w:w="2126" w:type="dxa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9253DD" w:rsidRDefault="009253DD" w:rsidP="00156E8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24.11.2018 – 05.01.2019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нормоконтроля</w:t>
            </w:r>
          </w:p>
        </w:tc>
        <w:tc>
          <w:tcPr>
            <w:tcW w:w="1984" w:type="dxa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  <w:r w:rsidRPr="00FC61A7">
              <w:rPr>
                <w:sz w:val="24"/>
                <w:szCs w:val="24"/>
              </w:rPr>
              <w:t xml:space="preserve"> −</w:t>
            </w:r>
            <w:r>
              <w:rPr>
                <w:sz w:val="24"/>
                <w:szCs w:val="24"/>
              </w:rPr>
              <w:t>10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9253DD" w:rsidRDefault="009253DD" w:rsidP="00156E8A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9253DD" w:rsidRDefault="009253DD" w:rsidP="00156E8A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11.01.2018− 12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13.01.2018− 17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23−24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1.2019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9253DD" w:rsidRDefault="009253DD" w:rsidP="009253DD">
      <w:pPr>
        <w:tabs>
          <w:tab w:val="center" w:pos="7938"/>
        </w:tabs>
        <w:jc w:val="center"/>
        <w:rPr>
          <w:sz w:val="22"/>
        </w:rPr>
      </w:pPr>
    </w:p>
    <w:p w:rsidR="009253DD" w:rsidRDefault="009253DD" w:rsidP="009253DD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27 октября 2018 г.      </w:t>
      </w:r>
    </w:p>
    <w:p w:rsidR="009253DD" w:rsidRDefault="009253DD" w:rsidP="009253DD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 Алексеев</w:t>
      </w:r>
    </w:p>
    <w:p w:rsidR="009253DD" w:rsidRPr="003F7522" w:rsidRDefault="009253DD" w:rsidP="009253D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(инициалы и фамилия)</w:t>
      </w:r>
    </w:p>
    <w:p w:rsidR="009253DD" w:rsidRDefault="009253DD" w:rsidP="009253DD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27 октября 2018 г.</w:t>
      </w:r>
      <w:r>
        <w:rPr>
          <w:sz w:val="22"/>
        </w:rPr>
        <w:tab/>
        <w:t>____________________________</w:t>
      </w:r>
    </w:p>
    <w:p w:rsidR="009253DD" w:rsidRDefault="009253DD" w:rsidP="009253DD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9253DD" w:rsidRDefault="009253DD" w:rsidP="009253DD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9253DD" w:rsidRDefault="009253DD" w:rsidP="009253DD">
      <w:pPr>
        <w:jc w:val="both"/>
        <w:rPr>
          <w:sz w:val="22"/>
        </w:rPr>
      </w:pPr>
      <w:r>
        <w:rPr>
          <w:sz w:val="22"/>
        </w:rPr>
        <w:t>Куратор специальности ПМС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Е.Н. Шнейдеров</w:t>
      </w:r>
    </w:p>
    <w:p w:rsidR="009253DD" w:rsidRPr="003F7522" w:rsidRDefault="009253DD" w:rsidP="009253DD">
      <w:pPr>
        <w:jc w:val="both"/>
        <w:rPr>
          <w:sz w:val="16"/>
          <w:szCs w:val="16"/>
        </w:rPr>
      </w:pPr>
      <w:r>
        <w:rPr>
          <w:sz w:val="22"/>
        </w:rPr>
        <w:t>27.10.2018</w:t>
      </w:r>
    </w:p>
    <w:p w:rsidR="009253DD" w:rsidRDefault="009253DD" w:rsidP="001C4C18">
      <w:pPr>
        <w:jc w:val="both"/>
      </w:pPr>
      <w:r>
        <w:br w:type="page"/>
      </w:r>
    </w:p>
    <w:p w:rsidR="009253DD" w:rsidRPr="00D25683" w:rsidRDefault="009253DD" w:rsidP="009253DD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:rsidR="009253DD" w:rsidRPr="00590DCF" w:rsidRDefault="009253DD" w:rsidP="009253DD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9253DD" w:rsidRPr="00590DCF" w:rsidRDefault="009253DD" w:rsidP="009253DD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9253DD" w:rsidRPr="00292175" w:rsidTr="00156E8A">
        <w:tc>
          <w:tcPr>
            <w:tcW w:w="4503" w:type="dxa"/>
            <w:shd w:val="clear" w:color="auto" w:fill="auto"/>
          </w:tcPr>
          <w:p w:rsidR="009253DD" w:rsidRPr="00292175" w:rsidRDefault="009253DD" w:rsidP="00156E8A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компьютерных технологий</w:t>
            </w:r>
          </w:p>
        </w:tc>
        <w:tc>
          <w:tcPr>
            <w:tcW w:w="1559" w:type="dxa"/>
            <w:shd w:val="clear" w:color="auto" w:fill="auto"/>
          </w:tcPr>
          <w:p w:rsidR="009253DD" w:rsidRPr="00292175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9253DD" w:rsidRPr="00292175" w:rsidRDefault="009253DD" w:rsidP="00156E8A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9253DD" w:rsidRDefault="009253DD" w:rsidP="009253DD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9253DD" w:rsidRPr="00E65CAA" w:rsidRDefault="009253DD" w:rsidP="009253DD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9253DD" w:rsidRPr="000939F4" w:rsidTr="00156E8A">
        <w:tc>
          <w:tcPr>
            <w:tcW w:w="6911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9253DD" w:rsidRPr="000939F4" w:rsidRDefault="009253DD" w:rsidP="00156E8A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9253DD" w:rsidRPr="000939F4" w:rsidTr="00156E8A">
        <w:tc>
          <w:tcPr>
            <w:tcW w:w="6911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>
              <w:rPr>
                <w:sz w:val="22"/>
              </w:rPr>
              <w:t>ПИКС</w:t>
            </w:r>
          </w:p>
        </w:tc>
      </w:tr>
      <w:tr w:rsidR="009253DD" w:rsidRPr="000939F4" w:rsidTr="00156E8A">
        <w:tc>
          <w:tcPr>
            <w:tcW w:w="6911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>
              <w:rPr>
                <w:sz w:val="22"/>
              </w:rPr>
              <w:t>В.В. Хорошко</w:t>
            </w:r>
          </w:p>
        </w:tc>
      </w:tr>
      <w:tr w:rsidR="009253DD" w:rsidRPr="000939F4" w:rsidTr="00156E8A">
        <w:tc>
          <w:tcPr>
            <w:tcW w:w="6911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9253DD" w:rsidRPr="000939F4" w:rsidRDefault="009253DD" w:rsidP="00156E8A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«___»_____________ </w:t>
            </w:r>
            <w:r>
              <w:rPr>
                <w:sz w:val="22"/>
              </w:rPr>
              <w:t>2018</w:t>
            </w:r>
            <w:r w:rsidRPr="000939F4">
              <w:rPr>
                <w:sz w:val="22"/>
              </w:rPr>
              <w:t xml:space="preserve"> г.</w:t>
            </w:r>
          </w:p>
        </w:tc>
      </w:tr>
    </w:tbl>
    <w:p w:rsidR="009253DD" w:rsidRDefault="009253DD" w:rsidP="009253DD">
      <w:pPr>
        <w:pStyle w:val="1"/>
        <w:rPr>
          <w:rFonts w:ascii="Bookman Old Style" w:hAnsi="Bookman Old Style"/>
          <w:position w:val="10"/>
          <w:sz w:val="28"/>
        </w:rPr>
      </w:pPr>
    </w:p>
    <w:p w:rsidR="009253DD" w:rsidRPr="002523BD" w:rsidRDefault="009253DD" w:rsidP="009253DD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9253DD" w:rsidRPr="003923FB" w:rsidRDefault="009253DD" w:rsidP="009253DD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9253DD" w:rsidRPr="00D80525" w:rsidRDefault="00554A1E" w:rsidP="009253DD">
      <w:pPr>
        <w:tabs>
          <w:tab w:val="center" w:pos="7938"/>
        </w:tabs>
        <w:jc w:val="center"/>
        <w:rPr>
          <w:b/>
          <w:position w:val="10"/>
          <w:sz w:val="22"/>
        </w:rPr>
      </w:pPr>
      <w:sdt>
        <w:sdtPr>
          <w:rPr>
            <w:b/>
            <w:caps/>
            <w:position w:val="10"/>
            <w:sz w:val="22"/>
          </w:rPr>
          <w:id w:val="1278912315"/>
          <w:placeholder>
            <w:docPart w:val="F7F5E8F8D6AF4D95B1E5C264473DF35E"/>
          </w:placeholder>
          <w:text/>
        </w:sdtPr>
        <w:sdtEndPr/>
        <w:sdtContent>
          <w:r w:rsidR="009253DD">
            <w:rPr>
              <w:b/>
              <w:caps/>
              <w:position w:val="10"/>
              <w:sz w:val="22"/>
            </w:rPr>
            <w:t>Рубаньков</w:t>
          </w:r>
          <w:r w:rsidR="009253DD" w:rsidRPr="001941B7">
            <w:rPr>
              <w:b/>
              <w:caps/>
              <w:position w:val="10"/>
              <w:sz w:val="22"/>
            </w:rPr>
            <w:t xml:space="preserve"> </w:t>
          </w:r>
          <w:r w:rsidR="009253DD">
            <w:rPr>
              <w:b/>
              <w:position w:val="10"/>
              <w:sz w:val="22"/>
            </w:rPr>
            <w:t>Сергей</w:t>
          </w:r>
          <w:r w:rsidR="009253DD" w:rsidRPr="001941B7">
            <w:rPr>
              <w:b/>
              <w:position w:val="10"/>
              <w:sz w:val="22"/>
            </w:rPr>
            <w:t xml:space="preserve"> </w:t>
          </w:r>
          <w:r w:rsidR="009253DD">
            <w:rPr>
              <w:b/>
              <w:position w:val="10"/>
              <w:sz w:val="22"/>
            </w:rPr>
            <w:t>Сергеевич</w:t>
          </w:r>
        </w:sdtContent>
      </w:sdt>
    </w:p>
    <w:p w:rsidR="009253DD" w:rsidRDefault="009253DD" w:rsidP="009253DD">
      <w:pPr>
        <w:tabs>
          <w:tab w:val="center" w:pos="7938"/>
        </w:tabs>
        <w:jc w:val="center"/>
        <w:rPr>
          <w:sz w:val="22"/>
        </w:rPr>
      </w:pPr>
    </w:p>
    <w:p w:rsidR="009253DD" w:rsidRPr="003923FB" w:rsidRDefault="009253DD" w:rsidP="009253DD">
      <w:pPr>
        <w:rPr>
          <w:sz w:val="24"/>
          <w:szCs w:val="28"/>
        </w:rPr>
      </w:pPr>
      <w:r w:rsidRPr="003923FB">
        <w:rPr>
          <w:b/>
          <w:sz w:val="22"/>
        </w:rPr>
        <w:t xml:space="preserve">1. Тема проекта </w:t>
      </w:r>
      <w:sdt>
        <w:sdtPr>
          <w:rPr>
            <w:sz w:val="22"/>
          </w:rPr>
          <w:id w:val="-251136303"/>
          <w:placeholder>
            <w:docPart w:val="F7F5E8F8D6AF4D95B1E5C264473DF35E"/>
          </w:placeholder>
          <w:text/>
        </w:sdtPr>
        <w:sdtEndPr/>
        <w:sdtContent>
          <w:r w:rsidRPr="00EB4D58">
            <w:rPr>
              <w:sz w:val="22"/>
            </w:rPr>
            <w:t>«Методы и средства оценки электромагнитного излучения мобильных телефонов</w:t>
          </w:r>
        </w:sdtContent>
      </w:sdt>
      <w:r>
        <w:rPr>
          <w:sz w:val="22"/>
        </w:rPr>
        <w:t>»</w:t>
      </w:r>
    </w:p>
    <w:p w:rsidR="009253DD" w:rsidRPr="00DC2CB3" w:rsidRDefault="009253DD" w:rsidP="009253DD">
      <w:pPr>
        <w:rPr>
          <w:sz w:val="28"/>
          <w:szCs w:val="28"/>
        </w:rPr>
      </w:pPr>
      <w:r w:rsidRPr="00EB6D95">
        <w:rPr>
          <w:sz w:val="22"/>
        </w:rPr>
        <w:t>у</w:t>
      </w:r>
      <w:r>
        <w:rPr>
          <w:sz w:val="22"/>
        </w:rPr>
        <w:t xml:space="preserve">тверждена приказом по университету </w:t>
      </w:r>
      <w:sdt>
        <w:sdtPr>
          <w:rPr>
            <w:sz w:val="22"/>
          </w:rPr>
          <w:id w:val="445284291"/>
          <w:placeholder>
            <w:docPart w:val="F7F5E8F8D6AF4D95B1E5C264473DF35E"/>
          </w:placeholder>
          <w:text/>
        </w:sdtPr>
        <w:sdtEndPr/>
        <w:sdtContent>
          <w:r w:rsidRPr="00D80525">
            <w:rPr>
              <w:sz w:val="22"/>
            </w:rPr>
            <w:t>от 2</w:t>
          </w:r>
          <w:r>
            <w:rPr>
              <w:sz w:val="22"/>
            </w:rPr>
            <w:t>5</w:t>
          </w:r>
          <w:r w:rsidRPr="00D80525">
            <w:rPr>
              <w:sz w:val="22"/>
            </w:rPr>
            <w:t>.</w:t>
          </w:r>
          <w:r>
            <w:rPr>
              <w:sz w:val="22"/>
            </w:rPr>
            <w:t>10</w:t>
          </w:r>
          <w:r w:rsidRPr="00D80525">
            <w:rPr>
              <w:sz w:val="22"/>
            </w:rPr>
            <w:t>.201</w:t>
          </w:r>
          <w:r>
            <w:rPr>
              <w:sz w:val="22"/>
            </w:rPr>
            <w:t>8</w:t>
          </w:r>
          <w:r w:rsidRPr="00D80525">
            <w:rPr>
              <w:sz w:val="22"/>
            </w:rPr>
            <w:t xml:space="preserve"> № </w:t>
          </w:r>
          <w:r>
            <w:rPr>
              <w:sz w:val="22"/>
            </w:rPr>
            <w:t>230</w:t>
          </w:r>
          <w:r w:rsidRPr="00D80525">
            <w:rPr>
              <w:sz w:val="22"/>
            </w:rPr>
            <w:t>-</w:t>
          </w:r>
          <w:r>
            <w:rPr>
              <w:sz w:val="22"/>
            </w:rPr>
            <w:t>и</w:t>
          </w:r>
        </w:sdtContent>
      </w:sdt>
      <w:r w:rsidRPr="00D80525">
        <w:rPr>
          <w:sz w:val="22"/>
        </w:rPr>
        <w:t>.</w:t>
      </w:r>
    </w:p>
    <w:p w:rsidR="009253DD" w:rsidRPr="003923FB" w:rsidRDefault="009253DD" w:rsidP="009253DD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>
        <w:rPr>
          <w:sz w:val="22"/>
        </w:rPr>
        <w:t>23-24</w:t>
      </w:r>
      <w:r w:rsidRPr="003923FB">
        <w:rPr>
          <w:sz w:val="22"/>
        </w:rPr>
        <w:t>.</w:t>
      </w:r>
      <w:r>
        <w:rPr>
          <w:sz w:val="22"/>
        </w:rPr>
        <w:t>01</w:t>
      </w:r>
      <w:r w:rsidRPr="003923FB">
        <w:rPr>
          <w:sz w:val="22"/>
        </w:rPr>
        <w:t>.201</w:t>
      </w:r>
      <w:r>
        <w:rPr>
          <w:sz w:val="22"/>
        </w:rPr>
        <w:t>9.</w:t>
      </w:r>
    </w:p>
    <w:p w:rsidR="009253DD" w:rsidRPr="00B46A22" w:rsidRDefault="009253DD" w:rsidP="009253DD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3. Исходные данные к проекту</w:t>
      </w:r>
    </w:p>
    <w:p w:rsidR="009253DD" w:rsidRPr="000D06C1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sdt>
        <w:sdtPr>
          <w:rPr>
            <w:sz w:val="22"/>
            <w:szCs w:val="22"/>
          </w:rPr>
          <w:id w:val="-1008053089"/>
          <w:placeholder>
            <w:docPart w:val="F7F5E8F8D6AF4D95B1E5C264473DF35E"/>
          </w:placeholder>
          <w:text/>
        </w:sdtPr>
        <w:sdtEndPr/>
        <w:sdtContent>
          <w:r>
            <w:rPr>
              <w:sz w:val="22"/>
              <w:szCs w:val="22"/>
            </w:rPr>
            <w:t>система беспроводной связи</w:t>
          </w:r>
        </w:sdtContent>
      </w:sdt>
      <w:r>
        <w:rPr>
          <w:sz w:val="22"/>
          <w:szCs w:val="22"/>
        </w:rPr>
        <w:t>.</w:t>
      </w:r>
    </w:p>
    <w:p w:rsidR="009253DD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B11808">
        <w:rPr>
          <w:sz w:val="22"/>
          <w:szCs w:val="22"/>
        </w:rPr>
        <w:t>.</w:t>
      </w:r>
      <w:r>
        <w:rPr>
          <w:sz w:val="22"/>
          <w:szCs w:val="22"/>
        </w:rPr>
        <w:t xml:space="preserve"> Назначение системы – </w:t>
      </w:r>
      <w:sdt>
        <w:sdtPr>
          <w:rPr>
            <w:sz w:val="22"/>
            <w:szCs w:val="22"/>
          </w:rPr>
          <w:id w:val="-1358190742"/>
          <w:placeholder>
            <w:docPart w:val="F7F5E8F8D6AF4D95B1E5C264473DF35E"/>
          </w:placeholder>
          <w:text/>
        </w:sdtPr>
        <w:sdtEndPr/>
        <w:sdtContent>
          <w:r>
            <w:rPr>
              <w:sz w:val="22"/>
              <w:szCs w:val="22"/>
            </w:rPr>
            <w:t>передача сигналов мобильной системы связи</w:t>
          </w:r>
        </w:sdtContent>
      </w:sdt>
      <w:r w:rsidRPr="000D06C1">
        <w:rPr>
          <w:sz w:val="22"/>
          <w:szCs w:val="22"/>
        </w:rPr>
        <w:t>.</w:t>
      </w:r>
    </w:p>
    <w:p w:rsidR="009253DD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sdt>
        <w:sdtPr>
          <w:rPr>
            <w:sz w:val="22"/>
            <w:szCs w:val="22"/>
          </w:rPr>
          <w:id w:val="-152367534"/>
          <w:placeholder>
            <w:docPart w:val="F7F5E8F8D6AF4D95B1E5C264473DF35E"/>
          </w:placeholder>
          <w:text/>
        </w:sdtPr>
        <w:sdtEndPr/>
        <w:sdtContent>
          <w:r>
            <w:rPr>
              <w:sz w:val="22"/>
              <w:szCs w:val="22"/>
            </w:rPr>
            <w:t>передача сигналов мобильной системы на базе стандартов беспроводной связи</w:t>
          </w:r>
        </w:sdtContent>
      </w:sdt>
      <w:r>
        <w:rPr>
          <w:sz w:val="22"/>
          <w:szCs w:val="22"/>
        </w:rPr>
        <w:t>.</w:t>
      </w:r>
    </w:p>
    <w:p w:rsidR="009253DD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Требования к графическому интерфейсу – </w:t>
      </w:r>
      <w:sdt>
        <w:sdtPr>
          <w:rPr>
            <w:sz w:val="22"/>
            <w:szCs w:val="22"/>
          </w:rPr>
          <w:id w:val="-1124067078"/>
          <w:placeholder>
            <w:docPart w:val="F7F5E8F8D6AF4D95B1E5C264473DF35E"/>
          </w:placeholder>
          <w:text/>
        </w:sdtPr>
        <w:sdtEndPr/>
        <w:sdtContent>
          <w:r>
            <w:rPr>
              <w:sz w:val="22"/>
              <w:szCs w:val="22"/>
            </w:rPr>
            <w:t>не предусмотрены</w:t>
          </w:r>
        </w:sdtContent>
      </w:sdt>
      <w:r>
        <w:rPr>
          <w:sz w:val="22"/>
          <w:szCs w:val="22"/>
        </w:rPr>
        <w:t>.</w:t>
      </w:r>
    </w:p>
    <w:p w:rsidR="009253DD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для проведения эксперимента – </w:t>
      </w:r>
      <w:sdt>
        <w:sdtPr>
          <w:rPr>
            <w:sz w:val="22"/>
            <w:szCs w:val="22"/>
          </w:rPr>
          <w:id w:val="-1986076366"/>
          <w:placeholder>
            <w:docPart w:val="F7F5E8F8D6AF4D95B1E5C264473DF35E"/>
          </w:placeholder>
          <w:text/>
        </w:sdtPr>
        <w:sdtEndPr/>
        <w:sdtContent>
          <w:r>
            <w:rPr>
              <w:sz w:val="22"/>
              <w:szCs w:val="22"/>
            </w:rPr>
            <w:t>русский, английский</w:t>
          </w:r>
        </w:sdtContent>
      </w:sdt>
      <w:r>
        <w:rPr>
          <w:sz w:val="22"/>
          <w:szCs w:val="22"/>
        </w:rPr>
        <w:t>.</w:t>
      </w:r>
    </w:p>
    <w:p w:rsidR="009253DD" w:rsidRPr="001647C5" w:rsidRDefault="009253DD" w:rsidP="009253DD">
      <w:pPr>
        <w:ind w:firstLine="567"/>
        <w:jc w:val="both"/>
        <w:rPr>
          <w:sz w:val="22"/>
          <w:szCs w:val="22"/>
        </w:rPr>
      </w:pPr>
      <w:r w:rsidRPr="00C82C14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C82C14">
        <w:rPr>
          <w:sz w:val="22"/>
          <w:szCs w:val="22"/>
        </w:rPr>
        <w:t>. </w:t>
      </w:r>
      <w:r>
        <w:rPr>
          <w:sz w:val="22"/>
          <w:szCs w:val="22"/>
        </w:rPr>
        <w:t xml:space="preserve">Провести эксперименты с использованием измерительного прибора </w:t>
      </w:r>
      <w:r w:rsidRPr="00D80F9F">
        <w:rPr>
          <w:sz w:val="22"/>
          <w:szCs w:val="22"/>
        </w:rPr>
        <w:t>ПЗ-41</w:t>
      </w:r>
      <w:r w:rsidRPr="00C82C1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80F9F">
        <w:rPr>
          <w:sz w:val="22"/>
          <w:szCs w:val="22"/>
        </w:rPr>
        <w:t>В качестве телефона, уровень электромагнитного излучения которого измеря</w:t>
      </w:r>
      <w:r>
        <w:rPr>
          <w:sz w:val="22"/>
          <w:szCs w:val="22"/>
        </w:rPr>
        <w:t>ется</w:t>
      </w:r>
      <w:r w:rsidRPr="00D80F9F">
        <w:rPr>
          <w:sz w:val="22"/>
          <w:szCs w:val="22"/>
        </w:rPr>
        <w:t xml:space="preserve"> в экспериментах, </w:t>
      </w:r>
      <w:r>
        <w:rPr>
          <w:sz w:val="22"/>
          <w:szCs w:val="22"/>
        </w:rPr>
        <w:t>использовать</w:t>
      </w:r>
      <w:r w:rsidRPr="00D80F9F">
        <w:rPr>
          <w:sz w:val="22"/>
          <w:szCs w:val="22"/>
        </w:rPr>
        <w:t xml:space="preserve"> </w:t>
      </w:r>
      <w:proofErr w:type="spellStart"/>
      <w:r w:rsidRPr="00D80F9F">
        <w:rPr>
          <w:sz w:val="22"/>
          <w:szCs w:val="22"/>
        </w:rPr>
        <w:t>Philips</w:t>
      </w:r>
      <w:proofErr w:type="spellEnd"/>
      <w:r w:rsidRPr="00D80F9F">
        <w:rPr>
          <w:sz w:val="22"/>
          <w:szCs w:val="22"/>
        </w:rPr>
        <w:t xml:space="preserve"> </w:t>
      </w:r>
      <w:proofErr w:type="spellStart"/>
      <w:r w:rsidRPr="00D80F9F">
        <w:rPr>
          <w:sz w:val="22"/>
          <w:szCs w:val="22"/>
        </w:rPr>
        <w:t>Xenium</w:t>
      </w:r>
      <w:proofErr w:type="spellEnd"/>
      <w:r w:rsidRPr="00D80F9F">
        <w:rPr>
          <w:sz w:val="22"/>
          <w:szCs w:val="22"/>
        </w:rPr>
        <w:t xml:space="preserve"> X2301</w:t>
      </w:r>
      <w:r>
        <w:rPr>
          <w:sz w:val="22"/>
          <w:szCs w:val="22"/>
        </w:rPr>
        <w:t>.</w:t>
      </w:r>
    </w:p>
    <w:p w:rsidR="009253DD" w:rsidRPr="0012744A" w:rsidRDefault="009253DD" w:rsidP="009253DD">
      <w:pPr>
        <w:ind w:firstLine="567"/>
        <w:jc w:val="both"/>
        <w:rPr>
          <w:sz w:val="22"/>
          <w:szCs w:val="22"/>
        </w:rPr>
      </w:pPr>
      <w:r w:rsidRPr="0012744A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12744A">
        <w:rPr>
          <w:sz w:val="22"/>
          <w:szCs w:val="22"/>
        </w:rPr>
        <w:t>. </w:t>
      </w:r>
      <w:r w:rsidRPr="00D80F9F">
        <w:rPr>
          <w:sz w:val="22"/>
          <w:szCs w:val="22"/>
        </w:rPr>
        <w:t>Измерение контролируемых уровней ППЭ ЭМП пров</w:t>
      </w:r>
      <w:r>
        <w:rPr>
          <w:sz w:val="22"/>
          <w:szCs w:val="22"/>
        </w:rPr>
        <w:t>ести</w:t>
      </w:r>
      <w:r w:rsidRPr="00D80F9F">
        <w:rPr>
          <w:sz w:val="22"/>
          <w:szCs w:val="22"/>
        </w:rPr>
        <w:t xml:space="preserve"> в соответствии с МУК 4.3.1676- 03 «Гигиеническая оценка электромагнитных полей, создаваемых радиостанциями сухопутной подвижной связи, включая абонентские терминалы спутниковой связи»</w:t>
      </w:r>
      <w:r w:rsidRPr="0012744A">
        <w:rPr>
          <w:sz w:val="22"/>
        </w:rPr>
        <w:t>.</w:t>
      </w:r>
    </w:p>
    <w:p w:rsidR="009253DD" w:rsidRPr="00B11808" w:rsidRDefault="009253DD" w:rsidP="009253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3.8. </w:t>
      </w:r>
      <w:r w:rsidRPr="00A525B5">
        <w:rPr>
          <w:sz w:val="22"/>
          <w:szCs w:val="22"/>
        </w:rPr>
        <w:t>Специальные технические требования</w:t>
      </w:r>
      <w:r>
        <w:rPr>
          <w:sz w:val="22"/>
          <w:szCs w:val="22"/>
        </w:rPr>
        <w:t>: провести о</w:t>
      </w:r>
      <w:r w:rsidRPr="00D80F9F">
        <w:rPr>
          <w:sz w:val="22"/>
          <w:szCs w:val="22"/>
        </w:rPr>
        <w:t>тражение ЭМИ мобильного телефона от плоского экрана</w:t>
      </w:r>
      <w:r>
        <w:rPr>
          <w:sz w:val="22"/>
          <w:szCs w:val="22"/>
        </w:rPr>
        <w:t xml:space="preserve"> и </w:t>
      </w:r>
      <w:r w:rsidRPr="00D80F9F">
        <w:rPr>
          <w:sz w:val="22"/>
          <w:szCs w:val="22"/>
        </w:rPr>
        <w:t>от экрана конструкции «угол»</w:t>
      </w:r>
      <w:r>
        <w:rPr>
          <w:sz w:val="22"/>
          <w:szCs w:val="22"/>
        </w:rPr>
        <w:t>.</w:t>
      </w:r>
    </w:p>
    <w:p w:rsidR="009253DD" w:rsidRPr="00B46A22" w:rsidRDefault="009253DD" w:rsidP="009253DD">
      <w:pPr>
        <w:tabs>
          <w:tab w:val="center" w:pos="7938"/>
        </w:tabs>
        <w:jc w:val="both"/>
        <w:rPr>
          <w:b/>
          <w:spacing w:val="-4"/>
          <w:sz w:val="22"/>
        </w:rPr>
      </w:pPr>
      <w:r w:rsidRPr="00B46A22"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:rsidR="009253DD" w:rsidRPr="00807489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Титульный лист. Реферат. Задание. Содержание.</w:t>
      </w:r>
    </w:p>
    <w:p w:rsidR="009253DD" w:rsidRPr="00807489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Введение.</w:t>
      </w:r>
    </w:p>
    <w:p w:rsidR="009253DD" w:rsidRPr="00807489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4.1. </w:t>
      </w:r>
      <w:r w:rsidRPr="002C05A0">
        <w:rPr>
          <w:sz w:val="22"/>
          <w:szCs w:val="22"/>
        </w:rPr>
        <w:t>Основные принципы построения сотовой связи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4.1.1. </w:t>
      </w:r>
      <w:r w:rsidRPr="002C05A0">
        <w:rPr>
          <w:sz w:val="22"/>
          <w:szCs w:val="22"/>
        </w:rPr>
        <w:t>Устройство систем беспроводной связи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4.1.2. </w:t>
      </w:r>
      <w:r w:rsidRPr="002C05A0">
        <w:rPr>
          <w:sz w:val="22"/>
          <w:szCs w:val="22"/>
        </w:rPr>
        <w:t>Параметры электромагнитного излучения мобильного телефона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4.1.3. </w:t>
      </w:r>
      <w:r w:rsidRPr="002C05A0">
        <w:rPr>
          <w:sz w:val="22"/>
          <w:szCs w:val="22"/>
        </w:rPr>
        <w:t>Измерение влияния ЭМП МТ на организм человека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4.1.4. </w:t>
      </w:r>
      <w:r w:rsidRPr="002C05A0">
        <w:rPr>
          <w:sz w:val="22"/>
          <w:szCs w:val="22"/>
        </w:rPr>
        <w:t>Эффекты влияния ЭМП МТ на организм человека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4.1.5. </w:t>
      </w:r>
      <w:r w:rsidRPr="002C05A0">
        <w:rPr>
          <w:sz w:val="22"/>
          <w:szCs w:val="22"/>
        </w:rPr>
        <w:t>Влияние излучения МТ на человека – рекомендации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4.1.6. </w:t>
      </w:r>
      <w:r w:rsidRPr="002C05A0">
        <w:rPr>
          <w:sz w:val="22"/>
          <w:szCs w:val="22"/>
        </w:rPr>
        <w:t>Нормирование и оценка ЭМИ</w:t>
      </w:r>
      <w:r>
        <w:rPr>
          <w:sz w:val="22"/>
          <w:szCs w:val="22"/>
        </w:rPr>
        <w:t>.</w:t>
      </w:r>
    </w:p>
    <w:p w:rsidR="009253DD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4.2. </w:t>
      </w:r>
      <w:r w:rsidRPr="002C05A0">
        <w:rPr>
          <w:sz w:val="22"/>
          <w:szCs w:val="22"/>
        </w:rPr>
        <w:t>Физические аспекты в отражении ЭМВ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4.2.1. </w:t>
      </w:r>
      <w:r w:rsidRPr="002C05A0">
        <w:rPr>
          <w:sz w:val="22"/>
          <w:szCs w:val="22"/>
        </w:rPr>
        <w:t>Законы отражения электромагнитных волн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4.2.2. </w:t>
      </w:r>
      <w:r w:rsidRPr="002C05A0">
        <w:rPr>
          <w:sz w:val="22"/>
          <w:szCs w:val="22"/>
        </w:rPr>
        <w:t>Физические принципы экранирования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253DD" w:rsidRPr="00807489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4.3. </w:t>
      </w:r>
      <w:r w:rsidRPr="0085377E">
        <w:rPr>
          <w:sz w:val="22"/>
          <w:szCs w:val="22"/>
        </w:rPr>
        <w:t>Проведение экспериме</w:t>
      </w:r>
      <w:r>
        <w:rPr>
          <w:sz w:val="22"/>
          <w:szCs w:val="22"/>
        </w:rPr>
        <w:t>н</w:t>
      </w:r>
      <w:r w:rsidRPr="0085377E">
        <w:rPr>
          <w:sz w:val="22"/>
          <w:szCs w:val="22"/>
        </w:rPr>
        <w:t>тов для оценки ЭМИ МТ</w:t>
      </w:r>
      <w:r>
        <w:rPr>
          <w:sz w:val="22"/>
          <w:szCs w:val="22"/>
        </w:rPr>
        <w:t xml:space="preserve"> </w:t>
      </w:r>
      <w:r w:rsidRPr="0085377E">
        <w:rPr>
          <w:sz w:val="22"/>
          <w:szCs w:val="22"/>
        </w:rPr>
        <w:t>с учетом отражения от экранов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4.3.1. </w:t>
      </w:r>
      <w:r w:rsidRPr="00C00BA0">
        <w:rPr>
          <w:sz w:val="22"/>
          <w:szCs w:val="22"/>
        </w:rPr>
        <w:t>Учет погрешностей в будущих измерениях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4.3.2. </w:t>
      </w:r>
      <w:r w:rsidRPr="0033275A">
        <w:rPr>
          <w:sz w:val="22"/>
          <w:szCs w:val="22"/>
        </w:rPr>
        <w:t>Основания для эксперимента по измерению отражения ЭМИ от экранов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4.3.3. </w:t>
      </w:r>
      <w:r w:rsidRPr="0033275A">
        <w:rPr>
          <w:sz w:val="22"/>
          <w:szCs w:val="22"/>
        </w:rPr>
        <w:t>Отражение ЭМИ мобильного телефона от плоского экрана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4.3.3.1. </w:t>
      </w:r>
      <w:r w:rsidRPr="0033275A">
        <w:rPr>
          <w:sz w:val="22"/>
          <w:szCs w:val="22"/>
        </w:rPr>
        <w:t>Условия для проведения эксперимента по измерению ЭМИ МТ от плоской стены</w:t>
      </w:r>
      <w:r>
        <w:rPr>
          <w:sz w:val="22"/>
          <w:szCs w:val="22"/>
        </w:rPr>
        <w:t xml:space="preserve">. 4.3.3.2. </w:t>
      </w:r>
      <w:r w:rsidRPr="00C93312">
        <w:rPr>
          <w:sz w:val="22"/>
          <w:szCs w:val="22"/>
        </w:rPr>
        <w:t>Результаты измерений ЭМИ МТ с учетом отраженного излучения от плоской стены</w:t>
      </w:r>
      <w:r>
        <w:rPr>
          <w:sz w:val="22"/>
          <w:szCs w:val="22"/>
        </w:rPr>
        <w:t>. 4.</w:t>
      </w:r>
      <w:r w:rsidRPr="00C93312">
        <w:rPr>
          <w:sz w:val="22"/>
          <w:szCs w:val="22"/>
        </w:rPr>
        <w:t>3.3.3 Условия для проведения эксперимента по измерению ЭМИ МТ, отраженного от плоской стены с металлической поверхностью</w:t>
      </w:r>
      <w:r>
        <w:rPr>
          <w:sz w:val="22"/>
          <w:szCs w:val="22"/>
        </w:rPr>
        <w:t>. 4.</w:t>
      </w:r>
      <w:r w:rsidRPr="00F64816">
        <w:rPr>
          <w:sz w:val="22"/>
          <w:szCs w:val="22"/>
        </w:rPr>
        <w:t>3.3.4 Результаты измерений ЭМИ МТ, отраженного от плоской стены с металлической поверхностью</w:t>
      </w:r>
      <w:r>
        <w:rPr>
          <w:sz w:val="22"/>
          <w:szCs w:val="22"/>
        </w:rPr>
        <w:t xml:space="preserve">. 4.3.4. </w:t>
      </w:r>
      <w:r w:rsidRPr="00AF7684">
        <w:rPr>
          <w:sz w:val="22"/>
          <w:szCs w:val="22"/>
        </w:rPr>
        <w:t>Отражение ЭМИ МТ от экрана конструкции «угол»</w:t>
      </w:r>
      <w:r>
        <w:rPr>
          <w:sz w:val="22"/>
          <w:szCs w:val="22"/>
        </w:rPr>
        <w:t>. 4.</w:t>
      </w:r>
      <w:r w:rsidRPr="00AF7684">
        <w:rPr>
          <w:sz w:val="22"/>
          <w:szCs w:val="22"/>
        </w:rPr>
        <w:t>3.4.1</w:t>
      </w:r>
      <w:r>
        <w:rPr>
          <w:sz w:val="22"/>
          <w:szCs w:val="22"/>
        </w:rPr>
        <w:t>.</w:t>
      </w:r>
      <w:r w:rsidRPr="00AF7684">
        <w:rPr>
          <w:sz w:val="22"/>
          <w:szCs w:val="22"/>
        </w:rPr>
        <w:t xml:space="preserve"> Условия для проведения эксперимента по измерению ЭМИ МТ, отраженного от экрана конструкции «угол»</w:t>
      </w:r>
      <w:r>
        <w:rPr>
          <w:sz w:val="22"/>
          <w:szCs w:val="22"/>
        </w:rPr>
        <w:t xml:space="preserve">. 4.3.4.2. </w:t>
      </w:r>
      <w:r w:rsidRPr="00AF7684">
        <w:rPr>
          <w:sz w:val="22"/>
          <w:szCs w:val="22"/>
        </w:rPr>
        <w:t>Результаты измерений ЭМИ МТ отраженного от экрана конструкции «угол»</w:t>
      </w:r>
      <w:r>
        <w:rPr>
          <w:sz w:val="22"/>
          <w:szCs w:val="22"/>
        </w:rPr>
        <w:t>. 4.</w:t>
      </w:r>
      <w:r w:rsidRPr="00B46E90">
        <w:rPr>
          <w:sz w:val="22"/>
          <w:szCs w:val="22"/>
        </w:rPr>
        <w:t>3.4.3</w:t>
      </w:r>
      <w:r>
        <w:rPr>
          <w:sz w:val="22"/>
          <w:szCs w:val="22"/>
        </w:rPr>
        <w:t>.</w:t>
      </w:r>
      <w:r w:rsidRPr="00B46E90">
        <w:rPr>
          <w:sz w:val="22"/>
          <w:szCs w:val="22"/>
        </w:rPr>
        <w:t xml:space="preserve"> Условия для проведения эксперимента по измерению ЭМИ МТ от экрана конструкции «угол» с металлической поверхностью</w:t>
      </w:r>
      <w:r>
        <w:rPr>
          <w:sz w:val="22"/>
          <w:szCs w:val="22"/>
        </w:rPr>
        <w:t>. 4.</w:t>
      </w:r>
      <w:r w:rsidRPr="006A42D4">
        <w:rPr>
          <w:sz w:val="22"/>
          <w:szCs w:val="22"/>
        </w:rPr>
        <w:t>3.4.4 Результаты измерений ЭМИ МТ, отраженного от экрана конструкции «угол» с металлической поверхностью</w:t>
      </w:r>
      <w:r>
        <w:rPr>
          <w:sz w:val="22"/>
          <w:szCs w:val="22"/>
        </w:rPr>
        <w:t>. 4.</w:t>
      </w:r>
      <w:r w:rsidRPr="006A42D4">
        <w:rPr>
          <w:sz w:val="22"/>
          <w:szCs w:val="22"/>
        </w:rPr>
        <w:t>3.5 Оценка результатов проведенных экспериментов</w:t>
      </w:r>
      <w:r>
        <w:rPr>
          <w:sz w:val="22"/>
          <w:szCs w:val="22"/>
        </w:rPr>
        <w:t xml:space="preserve">. 4.3.5.1. </w:t>
      </w:r>
      <w:r w:rsidRPr="006A42D4">
        <w:rPr>
          <w:sz w:val="22"/>
          <w:szCs w:val="22"/>
        </w:rPr>
        <w:t>Сравнение результатов экспериментов по измерению ЭМИ МТ, отраженного от плоского экрана</w:t>
      </w:r>
      <w:r>
        <w:rPr>
          <w:sz w:val="22"/>
          <w:szCs w:val="22"/>
        </w:rPr>
        <w:t>. 4.</w:t>
      </w:r>
      <w:r w:rsidRPr="00687FAB">
        <w:rPr>
          <w:sz w:val="22"/>
          <w:szCs w:val="22"/>
        </w:rPr>
        <w:t>3.5.2 Сравнение результатов экспериментов по измерению ЭМИ МТ, отраженного от экрана конструкции «угол»</w:t>
      </w:r>
      <w:r>
        <w:rPr>
          <w:sz w:val="22"/>
          <w:szCs w:val="22"/>
        </w:rPr>
        <w:t>.</w:t>
      </w:r>
    </w:p>
    <w:p w:rsidR="009253DD" w:rsidRDefault="009253DD" w:rsidP="009253DD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</w:t>
      </w:r>
      <w:r>
        <w:rPr>
          <w:sz w:val="22"/>
          <w:szCs w:val="22"/>
        </w:rPr>
        <w:t>4</w:t>
      </w:r>
      <w:r w:rsidRPr="0096187F">
        <w:rPr>
          <w:sz w:val="22"/>
          <w:szCs w:val="22"/>
        </w:rPr>
        <w:t>.Технико-экономическое обоснование конструкции.</w:t>
      </w:r>
    </w:p>
    <w:p w:rsidR="009253DD" w:rsidRPr="00807489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lastRenderedPageBreak/>
        <w:t xml:space="preserve">Заключение. Список использованных источников. </w:t>
      </w:r>
    </w:p>
    <w:p w:rsidR="009253DD" w:rsidRPr="0096187F" w:rsidRDefault="009253DD" w:rsidP="009253DD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 xml:space="preserve">Приложения: </w:t>
      </w:r>
      <w:r>
        <w:rPr>
          <w:sz w:val="22"/>
          <w:szCs w:val="22"/>
        </w:rPr>
        <w:t>ведомость дипломного проекта.</w:t>
      </w:r>
    </w:p>
    <w:p w:rsidR="009253DD" w:rsidRPr="00B46A22" w:rsidRDefault="009253DD" w:rsidP="009253DD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5. Перечень графического материала (с точным указанием обязательных чертежей)</w:t>
      </w:r>
    </w:p>
    <w:p w:rsidR="009253DD" w:rsidRDefault="009253DD" w:rsidP="009253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 Плакаты, отражающие результаты выполнения НИР (6 листов формата А1).</w:t>
      </w:r>
    </w:p>
    <w:p w:rsidR="009253DD" w:rsidRPr="00C5278A" w:rsidRDefault="009253DD" w:rsidP="009253DD">
      <w:pPr>
        <w:tabs>
          <w:tab w:val="center" w:pos="7938"/>
        </w:tabs>
        <w:jc w:val="both"/>
        <w:rPr>
          <w:sz w:val="22"/>
        </w:rPr>
      </w:pPr>
      <w:r w:rsidRPr="00C5278A">
        <w:rPr>
          <w:b/>
          <w:sz w:val="22"/>
        </w:rPr>
        <w:t>7. Содержание задания по технико-экономическому обоснованию</w:t>
      </w:r>
    </w:p>
    <w:p w:rsidR="009253DD" w:rsidRPr="00C5278A" w:rsidRDefault="009253DD" w:rsidP="009253DD">
      <w:pPr>
        <w:jc w:val="both"/>
        <w:rPr>
          <w:sz w:val="22"/>
        </w:rPr>
      </w:pPr>
      <w:r w:rsidRPr="00C5278A">
        <w:rPr>
          <w:sz w:val="22"/>
        </w:rPr>
        <w:tab/>
      </w:r>
      <w:r>
        <w:rPr>
          <w:sz w:val="22"/>
        </w:rPr>
        <w:t>Технико-экономическое обоснование затрат на проведение научно-исследовательских работ; обоснование социально-экономического эффекта от внедрения результатов НИР</w:t>
      </w:r>
      <w:r w:rsidRPr="00C5278A">
        <w:rPr>
          <w:spacing w:val="-6"/>
          <w:sz w:val="22"/>
          <w:szCs w:val="22"/>
        </w:rPr>
        <w:t>.</w:t>
      </w:r>
    </w:p>
    <w:p w:rsidR="009253DD" w:rsidRPr="00C5278A" w:rsidRDefault="009253DD" w:rsidP="009253DD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>__________________________ (</w:t>
      </w:r>
      <w:r>
        <w:rPr>
          <w:sz w:val="22"/>
        </w:rPr>
        <w:t>С.В. Наркевич</w:t>
      </w:r>
      <w:r w:rsidRPr="00C5278A">
        <w:t>)</w:t>
      </w:r>
    </w:p>
    <w:p w:rsidR="009253DD" w:rsidRPr="00C5278A" w:rsidRDefault="009253DD" w:rsidP="009253DD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:rsidR="009253DD" w:rsidRPr="00B46A22" w:rsidRDefault="009253DD" w:rsidP="009253DD">
      <w:pPr>
        <w:tabs>
          <w:tab w:val="center" w:pos="7938"/>
        </w:tabs>
        <w:jc w:val="center"/>
        <w:rPr>
          <w:sz w:val="22"/>
        </w:rPr>
      </w:pPr>
    </w:p>
    <w:p w:rsidR="009253DD" w:rsidRPr="00B46A22" w:rsidRDefault="009253DD" w:rsidP="009253DD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:rsidR="009253DD" w:rsidRDefault="009253DD" w:rsidP="009253DD">
      <w:pPr>
        <w:tabs>
          <w:tab w:val="center" w:pos="7938"/>
        </w:tabs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9253DD" w:rsidRPr="00D53404" w:rsidTr="00156E8A">
        <w:tc>
          <w:tcPr>
            <w:tcW w:w="709" w:type="dxa"/>
            <w:vAlign w:val="center"/>
          </w:tcPr>
          <w:p w:rsidR="009253DD" w:rsidRPr="00D53404" w:rsidRDefault="009253DD" w:rsidP="00156E8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9253DD" w:rsidRPr="00D53404" w:rsidRDefault="009253DD" w:rsidP="00156E8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9253DD" w:rsidRPr="00D53404" w:rsidRDefault="009253DD" w:rsidP="00156E8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9253DD" w:rsidRPr="00D53404" w:rsidRDefault="009253DD" w:rsidP="00156E8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9253DD" w:rsidRPr="00233E45" w:rsidTr="00156E8A">
        <w:trPr>
          <w:trHeight w:val="336"/>
        </w:trPr>
        <w:tc>
          <w:tcPr>
            <w:tcW w:w="709" w:type="dxa"/>
            <w:vAlign w:val="center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384E45">
              <w:rPr>
                <w:i/>
                <w:sz w:val="22"/>
                <w:szCs w:val="22"/>
              </w:rPr>
              <w:t>4.1, 5.1</w:t>
            </w:r>
            <w:r>
              <w:rPr>
                <w:i/>
                <w:sz w:val="22"/>
                <w:szCs w:val="22"/>
              </w:rPr>
              <w:t xml:space="preserve"> – 2 листа формата А1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07−08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12.2018</w:t>
            </w:r>
          </w:p>
        </w:tc>
        <w:tc>
          <w:tcPr>
            <w:tcW w:w="2126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33E45">
              <w:rPr>
                <w:sz w:val="24"/>
              </w:rPr>
              <w:t>0%</w:t>
            </w:r>
          </w:p>
        </w:tc>
      </w:tr>
      <w:tr w:rsidR="009253DD" w:rsidRPr="00233E45" w:rsidTr="00156E8A">
        <w:trPr>
          <w:trHeight w:val="336"/>
        </w:trPr>
        <w:tc>
          <w:tcPr>
            <w:tcW w:w="709" w:type="dxa"/>
            <w:vAlign w:val="center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</w:t>
            </w:r>
            <w:r w:rsidRPr="00384E45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2, </w:t>
            </w:r>
            <w:r w:rsidRPr="00384E45">
              <w:rPr>
                <w:i/>
                <w:sz w:val="22"/>
                <w:szCs w:val="22"/>
              </w:rPr>
              <w:t>5.1</w:t>
            </w:r>
            <w:r>
              <w:rPr>
                <w:i/>
                <w:sz w:val="22"/>
                <w:szCs w:val="22"/>
              </w:rPr>
              <w:t xml:space="preserve"> – 2 листа формата А1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12.2018</w:t>
            </w:r>
          </w:p>
        </w:tc>
        <w:tc>
          <w:tcPr>
            <w:tcW w:w="2126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9253DD" w:rsidRPr="00233E45" w:rsidTr="00156E8A">
        <w:trPr>
          <w:trHeight w:val="336"/>
        </w:trPr>
        <w:tc>
          <w:tcPr>
            <w:tcW w:w="709" w:type="dxa"/>
            <w:vAlign w:val="center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1960BA">
              <w:rPr>
                <w:i/>
                <w:sz w:val="24"/>
              </w:rPr>
              <w:t xml:space="preserve">3-я опроцентовка (пункты введение, </w:t>
            </w:r>
            <w:r>
              <w:rPr>
                <w:i/>
                <w:sz w:val="24"/>
              </w:rPr>
              <w:t xml:space="preserve">4.3, </w:t>
            </w:r>
            <w:r w:rsidRPr="00377AE9">
              <w:rPr>
                <w:i/>
                <w:sz w:val="24"/>
              </w:rPr>
              <w:t>5.1 – 2 листа формата А1)</w:t>
            </w:r>
          </w:p>
        </w:tc>
        <w:tc>
          <w:tcPr>
            <w:tcW w:w="1984" w:type="dxa"/>
            <w:vAlign w:val="center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12.2018</w:t>
            </w:r>
          </w:p>
        </w:tc>
        <w:tc>
          <w:tcPr>
            <w:tcW w:w="2126" w:type="dxa"/>
            <w:vAlign w:val="center"/>
          </w:tcPr>
          <w:p w:rsidR="009253DD" w:rsidRPr="00233E45" w:rsidRDefault="009253DD" w:rsidP="00156E8A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9253DD" w:rsidRPr="00233E45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9253DD" w:rsidRDefault="009253DD" w:rsidP="00156E8A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2018</w:t>
            </w:r>
          </w:p>
        </w:tc>
        <w:tc>
          <w:tcPr>
            <w:tcW w:w="2126" w:type="dxa"/>
          </w:tcPr>
          <w:p w:rsidR="009253DD" w:rsidRPr="00233E45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9253DD" w:rsidRDefault="009253DD" w:rsidP="00156E8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24.11.2018 – 05.01.2019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нормоконтроля</w:t>
            </w:r>
          </w:p>
        </w:tc>
        <w:tc>
          <w:tcPr>
            <w:tcW w:w="1984" w:type="dxa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  <w:r w:rsidRPr="00FC61A7">
              <w:rPr>
                <w:sz w:val="24"/>
                <w:szCs w:val="24"/>
              </w:rPr>
              <w:t xml:space="preserve"> −</w:t>
            </w:r>
            <w:r>
              <w:rPr>
                <w:sz w:val="24"/>
                <w:szCs w:val="24"/>
              </w:rPr>
              <w:t>10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9253DD" w:rsidRDefault="009253DD" w:rsidP="00156E8A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9253DD" w:rsidRDefault="009253DD" w:rsidP="00156E8A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11.01.2018− 12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13.01.2018− 17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9253DD" w:rsidTr="00156E8A">
        <w:trPr>
          <w:trHeight w:val="336"/>
        </w:trPr>
        <w:tc>
          <w:tcPr>
            <w:tcW w:w="709" w:type="dxa"/>
          </w:tcPr>
          <w:p w:rsidR="009253DD" w:rsidRPr="00D53404" w:rsidRDefault="009253DD" w:rsidP="00156E8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9253DD" w:rsidRDefault="009253DD" w:rsidP="00156E8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9253DD" w:rsidRPr="00FC61A7" w:rsidRDefault="009253DD" w:rsidP="00156E8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23−24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1.2019</w:t>
            </w:r>
          </w:p>
        </w:tc>
        <w:tc>
          <w:tcPr>
            <w:tcW w:w="2126" w:type="dxa"/>
          </w:tcPr>
          <w:p w:rsidR="009253DD" w:rsidRDefault="009253DD" w:rsidP="00156E8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9253DD" w:rsidRDefault="009253DD" w:rsidP="009253DD">
      <w:pPr>
        <w:tabs>
          <w:tab w:val="center" w:pos="7938"/>
        </w:tabs>
        <w:jc w:val="center"/>
        <w:rPr>
          <w:sz w:val="22"/>
        </w:rPr>
      </w:pPr>
    </w:p>
    <w:p w:rsidR="009253DD" w:rsidRDefault="009253DD" w:rsidP="009253DD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27 октября 2018 г.      </w:t>
      </w:r>
    </w:p>
    <w:p w:rsidR="009253DD" w:rsidRDefault="009253DD" w:rsidP="009253DD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 Алексеев</w:t>
      </w:r>
    </w:p>
    <w:p w:rsidR="009253DD" w:rsidRPr="003F7522" w:rsidRDefault="009253DD" w:rsidP="009253D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(инициалы и фамилия)</w:t>
      </w:r>
    </w:p>
    <w:p w:rsidR="009253DD" w:rsidRDefault="009253DD" w:rsidP="009253DD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27 октября 2018 г.</w:t>
      </w:r>
      <w:r>
        <w:rPr>
          <w:sz w:val="22"/>
        </w:rPr>
        <w:tab/>
        <w:t>____________________________</w:t>
      </w:r>
    </w:p>
    <w:p w:rsidR="009253DD" w:rsidRDefault="009253DD" w:rsidP="009253DD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9253DD" w:rsidRDefault="009253DD" w:rsidP="009253DD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9253DD" w:rsidRDefault="009253DD" w:rsidP="009253DD">
      <w:pPr>
        <w:jc w:val="both"/>
        <w:rPr>
          <w:sz w:val="22"/>
        </w:rPr>
      </w:pPr>
      <w:r>
        <w:rPr>
          <w:sz w:val="22"/>
        </w:rPr>
        <w:t>Куратор специальности ПМС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Е.Н. Шнейдеров</w:t>
      </w:r>
    </w:p>
    <w:p w:rsidR="009253DD" w:rsidRPr="003F7522" w:rsidRDefault="009253DD" w:rsidP="009253DD">
      <w:pPr>
        <w:jc w:val="both"/>
        <w:rPr>
          <w:sz w:val="16"/>
          <w:szCs w:val="16"/>
        </w:rPr>
      </w:pPr>
      <w:r>
        <w:rPr>
          <w:sz w:val="22"/>
        </w:rPr>
        <w:t>27.10.2018</w:t>
      </w:r>
    </w:p>
    <w:p w:rsidR="009253DD" w:rsidRPr="003F7522" w:rsidRDefault="009253DD" w:rsidP="009253DD">
      <w:pPr>
        <w:tabs>
          <w:tab w:val="center" w:pos="7938"/>
        </w:tabs>
        <w:jc w:val="both"/>
        <w:rPr>
          <w:sz w:val="16"/>
          <w:szCs w:val="16"/>
        </w:rPr>
      </w:pPr>
    </w:p>
    <w:p w:rsidR="009253DD" w:rsidRPr="003F7522" w:rsidRDefault="009253DD" w:rsidP="001C4C18">
      <w:pPr>
        <w:jc w:val="both"/>
      </w:pPr>
    </w:p>
    <w:p w:rsidR="00F1398D" w:rsidRPr="003F7522" w:rsidRDefault="00F1398D" w:rsidP="00F1398D">
      <w:pPr>
        <w:jc w:val="both"/>
        <w:rPr>
          <w:sz w:val="16"/>
          <w:szCs w:val="16"/>
        </w:rPr>
      </w:pPr>
    </w:p>
    <w:p w:rsidR="00F1398D" w:rsidRPr="003F7522" w:rsidRDefault="00F1398D" w:rsidP="003F7522">
      <w:pPr>
        <w:jc w:val="both"/>
        <w:rPr>
          <w:sz w:val="16"/>
          <w:szCs w:val="16"/>
        </w:rPr>
      </w:pPr>
    </w:p>
    <w:sectPr w:rsidR="00F1398D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421DB"/>
    <w:rsid w:val="0004297F"/>
    <w:rsid w:val="00051416"/>
    <w:rsid w:val="00051EB0"/>
    <w:rsid w:val="00071811"/>
    <w:rsid w:val="000939F4"/>
    <w:rsid w:val="000B447A"/>
    <w:rsid w:val="000B64B1"/>
    <w:rsid w:val="000C330A"/>
    <w:rsid w:val="000C6036"/>
    <w:rsid w:val="000E2681"/>
    <w:rsid w:val="000E55CF"/>
    <w:rsid w:val="00102AD3"/>
    <w:rsid w:val="00122511"/>
    <w:rsid w:val="0012501F"/>
    <w:rsid w:val="00135495"/>
    <w:rsid w:val="001663AB"/>
    <w:rsid w:val="00171075"/>
    <w:rsid w:val="00183901"/>
    <w:rsid w:val="0019771A"/>
    <w:rsid w:val="001A5DD7"/>
    <w:rsid w:val="001C4C18"/>
    <w:rsid w:val="001E2E6D"/>
    <w:rsid w:val="001F2B73"/>
    <w:rsid w:val="00200FF9"/>
    <w:rsid w:val="002523BD"/>
    <w:rsid w:val="002640E7"/>
    <w:rsid w:val="00275681"/>
    <w:rsid w:val="002955F5"/>
    <w:rsid w:val="002B2532"/>
    <w:rsid w:val="003108D7"/>
    <w:rsid w:val="00313CAC"/>
    <w:rsid w:val="00353E47"/>
    <w:rsid w:val="0036516B"/>
    <w:rsid w:val="003E1807"/>
    <w:rsid w:val="003F7522"/>
    <w:rsid w:val="00401F82"/>
    <w:rsid w:val="00402001"/>
    <w:rsid w:val="00417429"/>
    <w:rsid w:val="00442A1D"/>
    <w:rsid w:val="004526A8"/>
    <w:rsid w:val="004559AE"/>
    <w:rsid w:val="00466BAA"/>
    <w:rsid w:val="00475224"/>
    <w:rsid w:val="004A09A4"/>
    <w:rsid w:val="004A71CF"/>
    <w:rsid w:val="00517806"/>
    <w:rsid w:val="0053486C"/>
    <w:rsid w:val="00540D24"/>
    <w:rsid w:val="00554A1E"/>
    <w:rsid w:val="00576ED1"/>
    <w:rsid w:val="00590DCF"/>
    <w:rsid w:val="005A25C6"/>
    <w:rsid w:val="005A3C8F"/>
    <w:rsid w:val="005C3EA8"/>
    <w:rsid w:val="00622718"/>
    <w:rsid w:val="00625E28"/>
    <w:rsid w:val="00634061"/>
    <w:rsid w:val="00640554"/>
    <w:rsid w:val="00696F6B"/>
    <w:rsid w:val="006E7E61"/>
    <w:rsid w:val="007000CA"/>
    <w:rsid w:val="00725367"/>
    <w:rsid w:val="0078305C"/>
    <w:rsid w:val="00786886"/>
    <w:rsid w:val="007A5F7F"/>
    <w:rsid w:val="00804EB1"/>
    <w:rsid w:val="0081184A"/>
    <w:rsid w:val="00850571"/>
    <w:rsid w:val="00860A14"/>
    <w:rsid w:val="00882809"/>
    <w:rsid w:val="00885D99"/>
    <w:rsid w:val="008C7A3F"/>
    <w:rsid w:val="008F5541"/>
    <w:rsid w:val="00901D86"/>
    <w:rsid w:val="009253DD"/>
    <w:rsid w:val="00925CCC"/>
    <w:rsid w:val="00953CE1"/>
    <w:rsid w:val="0096187F"/>
    <w:rsid w:val="0097641B"/>
    <w:rsid w:val="009A352C"/>
    <w:rsid w:val="009B3410"/>
    <w:rsid w:val="00A16AAC"/>
    <w:rsid w:val="00A25F6E"/>
    <w:rsid w:val="00A54234"/>
    <w:rsid w:val="00A70B8E"/>
    <w:rsid w:val="00A81476"/>
    <w:rsid w:val="00B002F0"/>
    <w:rsid w:val="00B054FA"/>
    <w:rsid w:val="00B10E3A"/>
    <w:rsid w:val="00B571AB"/>
    <w:rsid w:val="00B7115E"/>
    <w:rsid w:val="00B7280C"/>
    <w:rsid w:val="00B74077"/>
    <w:rsid w:val="00B8756A"/>
    <w:rsid w:val="00B90757"/>
    <w:rsid w:val="00BA0B5E"/>
    <w:rsid w:val="00BC1B9E"/>
    <w:rsid w:val="00BD422B"/>
    <w:rsid w:val="00BE1D28"/>
    <w:rsid w:val="00BE6659"/>
    <w:rsid w:val="00C079CC"/>
    <w:rsid w:val="00C16AF8"/>
    <w:rsid w:val="00C7471D"/>
    <w:rsid w:val="00C8266B"/>
    <w:rsid w:val="00D172DF"/>
    <w:rsid w:val="00D25683"/>
    <w:rsid w:val="00D41A09"/>
    <w:rsid w:val="00D520CE"/>
    <w:rsid w:val="00DB1EA0"/>
    <w:rsid w:val="00E0172C"/>
    <w:rsid w:val="00E103C2"/>
    <w:rsid w:val="00E65CAA"/>
    <w:rsid w:val="00E9277F"/>
    <w:rsid w:val="00E97AC9"/>
    <w:rsid w:val="00EB34CB"/>
    <w:rsid w:val="00F13934"/>
    <w:rsid w:val="00F1398D"/>
    <w:rsid w:val="00F2696F"/>
    <w:rsid w:val="00F26EC2"/>
    <w:rsid w:val="00F27C71"/>
    <w:rsid w:val="00F31ECB"/>
    <w:rsid w:val="00F42990"/>
    <w:rsid w:val="00F47475"/>
    <w:rsid w:val="00F657B0"/>
    <w:rsid w:val="00F754E4"/>
    <w:rsid w:val="00F76E43"/>
    <w:rsid w:val="00F82542"/>
    <w:rsid w:val="00FC36B2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7FC6"/>
  <w15:docId w15:val="{FA71E69D-C9E9-451D-B4C6-208D1D2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u w:val="single"/>
    </w:rPr>
  </w:style>
  <w:style w:type="paragraph" w:styleId="a5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74077"/>
    <w:pPr>
      <w:spacing w:after="120"/>
      <w:ind w:left="283"/>
    </w:pPr>
  </w:style>
  <w:style w:type="paragraph" w:styleId="a8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character" w:customStyle="1" w:styleId="match">
    <w:name w:val="match"/>
    <w:basedOn w:val="a0"/>
    <w:rsid w:val="000C330A"/>
  </w:style>
  <w:style w:type="character" w:customStyle="1" w:styleId="apple-converted-space">
    <w:name w:val="apple-converted-space"/>
    <w:basedOn w:val="a0"/>
    <w:rsid w:val="000C330A"/>
  </w:style>
  <w:style w:type="character" w:customStyle="1" w:styleId="10">
    <w:name w:val="Заголовок 1 Знак"/>
    <w:basedOn w:val="a0"/>
    <w:link w:val="1"/>
    <w:rsid w:val="001C4C18"/>
    <w:rPr>
      <w:b/>
      <w:sz w:val="22"/>
    </w:rPr>
  </w:style>
  <w:style w:type="character" w:customStyle="1" w:styleId="a4">
    <w:name w:val="Заголовок Знак"/>
    <w:basedOn w:val="a0"/>
    <w:link w:val="a3"/>
    <w:rsid w:val="001C4C18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vitrage.by/images/Gost_down/TKP_45-2.02-142-2011.pdf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BFAE94411E4775B30A91079F4FD5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7AFA6-799B-4A2F-9E7D-3FBD0FFBF43D}"/>
      </w:docPartPr>
      <w:docPartBody>
        <w:p w:rsidR="00CA4F4E" w:rsidRDefault="00D6306F" w:rsidP="00D6306F">
          <w:pPr>
            <w:pStyle w:val="90BFAE94411E4775B30A91079F4FD54D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F5E8F8D6AF4D95B1E5C264473DF3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E68C1-6494-48C8-96A4-675CD7BE9BAA}"/>
      </w:docPartPr>
      <w:docPartBody>
        <w:p w:rsidR="00CA4F4E" w:rsidRDefault="00D6306F" w:rsidP="00D6306F">
          <w:pPr>
            <w:pStyle w:val="F7F5E8F8D6AF4D95B1E5C264473DF35E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C48C54B19A4A03ABCF836271589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BF7F96-FEAA-4552-A2E6-1BF5E7C7B05D}"/>
      </w:docPartPr>
      <w:docPartBody>
        <w:p w:rsidR="00000000" w:rsidRDefault="00CA4F4E" w:rsidP="00CA4F4E">
          <w:pPr>
            <w:pStyle w:val="48C48C54B19A4A03ABCF8362715899C8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6F"/>
    <w:rsid w:val="004C0D16"/>
    <w:rsid w:val="007A52A4"/>
    <w:rsid w:val="00CA4F4E"/>
    <w:rsid w:val="00D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4F4E"/>
    <w:rPr>
      <w:color w:val="808080"/>
    </w:rPr>
  </w:style>
  <w:style w:type="paragraph" w:customStyle="1" w:styleId="90BFAE94411E4775B30A91079F4FD54D">
    <w:name w:val="90BFAE94411E4775B30A91079F4FD54D"/>
    <w:rsid w:val="00D6306F"/>
  </w:style>
  <w:style w:type="paragraph" w:customStyle="1" w:styleId="F7F5E8F8D6AF4D95B1E5C264473DF35E">
    <w:name w:val="F7F5E8F8D6AF4D95B1E5C264473DF35E"/>
    <w:rsid w:val="00D6306F"/>
  </w:style>
  <w:style w:type="paragraph" w:customStyle="1" w:styleId="48C48C54B19A4A03ABCF8362715899C8">
    <w:name w:val="48C48C54B19A4A03ABCF8362715899C8"/>
    <w:rsid w:val="00CA4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4</cp:revision>
  <cp:lastPrinted>2010-04-02T08:02:00Z</cp:lastPrinted>
  <dcterms:created xsi:type="dcterms:W3CDTF">2018-10-26T05:20:00Z</dcterms:created>
  <dcterms:modified xsi:type="dcterms:W3CDTF">2021-11-03T00:09:00Z</dcterms:modified>
</cp:coreProperties>
</file>