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1D" w:rsidRPr="00A428CB" w:rsidRDefault="0059681D" w:rsidP="0059681D">
      <w:pPr>
        <w:pStyle w:val="a3"/>
        <w:rPr>
          <w:sz w:val="28"/>
          <w:szCs w:val="28"/>
        </w:rPr>
      </w:pPr>
      <w:r w:rsidRPr="00A428CB">
        <w:rPr>
          <w:sz w:val="28"/>
          <w:szCs w:val="28"/>
        </w:rPr>
        <w:t>Учреждение образования</w:t>
      </w:r>
    </w:p>
    <w:p w:rsidR="0059681D" w:rsidRPr="00A428CB" w:rsidRDefault="0059681D" w:rsidP="0059681D">
      <w:pPr>
        <w:jc w:val="center"/>
        <w:rPr>
          <w:sz w:val="28"/>
          <w:szCs w:val="28"/>
        </w:rPr>
      </w:pPr>
      <w:r w:rsidRPr="00A428CB">
        <w:rPr>
          <w:sz w:val="28"/>
          <w:szCs w:val="28"/>
        </w:rPr>
        <w:t>«Белорусский государственный университет</w:t>
      </w:r>
    </w:p>
    <w:p w:rsidR="0059681D" w:rsidRPr="00A428CB" w:rsidRDefault="0059681D" w:rsidP="0059681D">
      <w:pPr>
        <w:jc w:val="center"/>
        <w:rPr>
          <w:sz w:val="28"/>
          <w:szCs w:val="28"/>
        </w:rPr>
      </w:pPr>
      <w:r w:rsidRPr="00A428CB">
        <w:rPr>
          <w:sz w:val="28"/>
          <w:szCs w:val="28"/>
        </w:rPr>
        <w:t>информатики и радиоэлектроники»</w:t>
      </w:r>
    </w:p>
    <w:p w:rsidR="0059681D" w:rsidRPr="00A428CB" w:rsidRDefault="0059681D" w:rsidP="0059681D">
      <w:pPr>
        <w:rPr>
          <w:sz w:val="28"/>
          <w:szCs w:val="28"/>
        </w:rPr>
      </w:pPr>
    </w:p>
    <w:p w:rsidR="0059681D" w:rsidRPr="00A428CB" w:rsidRDefault="0059681D" w:rsidP="0059681D">
      <w:pPr>
        <w:ind w:left="5387"/>
        <w:rPr>
          <w:sz w:val="28"/>
          <w:szCs w:val="28"/>
        </w:rPr>
      </w:pPr>
      <w:r w:rsidRPr="00A428CB">
        <w:rPr>
          <w:sz w:val="28"/>
          <w:szCs w:val="28"/>
        </w:rPr>
        <w:t>УТВЕРЖДАЮ</w:t>
      </w:r>
    </w:p>
    <w:p w:rsidR="00B1704E" w:rsidRPr="00A428CB" w:rsidRDefault="00B1704E" w:rsidP="0059681D">
      <w:pPr>
        <w:ind w:left="5387"/>
        <w:rPr>
          <w:sz w:val="28"/>
          <w:szCs w:val="28"/>
        </w:rPr>
      </w:pPr>
      <w:r w:rsidRPr="00A428CB">
        <w:rPr>
          <w:sz w:val="28"/>
          <w:szCs w:val="28"/>
        </w:rPr>
        <w:t xml:space="preserve">Проректор по учебной работе </w:t>
      </w:r>
    </w:p>
    <w:p w:rsidR="0059681D" w:rsidRPr="00A428CB" w:rsidRDefault="0059681D" w:rsidP="0059681D">
      <w:pPr>
        <w:ind w:left="5387"/>
        <w:rPr>
          <w:sz w:val="28"/>
          <w:szCs w:val="28"/>
        </w:rPr>
      </w:pPr>
      <w:r w:rsidRPr="00A428CB">
        <w:rPr>
          <w:sz w:val="28"/>
          <w:szCs w:val="28"/>
        </w:rPr>
        <w:t xml:space="preserve">__________________ </w:t>
      </w:r>
    </w:p>
    <w:p w:rsidR="0059681D" w:rsidRPr="00A428CB" w:rsidRDefault="0059681D" w:rsidP="0059681D">
      <w:pPr>
        <w:ind w:left="5387"/>
        <w:rPr>
          <w:sz w:val="28"/>
          <w:szCs w:val="28"/>
        </w:rPr>
      </w:pPr>
      <w:r w:rsidRPr="00A428CB">
        <w:rPr>
          <w:sz w:val="28"/>
          <w:szCs w:val="28"/>
        </w:rPr>
        <w:t>"____"__</w:t>
      </w:r>
      <w:r w:rsidR="00BF5AB5" w:rsidRPr="00A428CB">
        <w:rPr>
          <w:sz w:val="28"/>
          <w:szCs w:val="28"/>
        </w:rPr>
        <w:t>___________  20 __ г.</w:t>
      </w:r>
    </w:p>
    <w:p w:rsidR="0059681D" w:rsidRPr="00A428CB" w:rsidRDefault="0059681D" w:rsidP="0059681D">
      <w:pPr>
        <w:ind w:left="5387"/>
        <w:rPr>
          <w:sz w:val="28"/>
          <w:szCs w:val="28"/>
        </w:rPr>
      </w:pPr>
    </w:p>
    <w:p w:rsidR="0059681D" w:rsidRPr="00A428CB" w:rsidRDefault="004D249D" w:rsidP="0059681D">
      <w:pPr>
        <w:ind w:left="5387"/>
        <w:rPr>
          <w:sz w:val="28"/>
          <w:szCs w:val="28"/>
        </w:rPr>
      </w:pPr>
      <w:r w:rsidRPr="00A428CB">
        <w:rPr>
          <w:sz w:val="28"/>
          <w:szCs w:val="28"/>
        </w:rPr>
        <w:t>Регистрационный № УД</w:t>
      </w:r>
      <w:r w:rsidR="005F7773">
        <w:rPr>
          <w:sz w:val="28"/>
          <w:szCs w:val="28"/>
        </w:rPr>
        <w:t>–</w:t>
      </w:r>
      <w:r w:rsidRPr="00A428CB">
        <w:rPr>
          <w:sz w:val="28"/>
          <w:szCs w:val="28"/>
        </w:rPr>
        <w:t xml:space="preserve">     </w:t>
      </w:r>
      <w:r w:rsidR="006862F6" w:rsidRPr="00A428CB">
        <w:rPr>
          <w:sz w:val="28"/>
          <w:szCs w:val="28"/>
        </w:rPr>
        <w:t xml:space="preserve">      /</w:t>
      </w:r>
      <w:r w:rsidR="00137E66" w:rsidRPr="00A428CB">
        <w:rPr>
          <w:sz w:val="28"/>
          <w:szCs w:val="28"/>
        </w:rPr>
        <w:t>пр</w:t>
      </w:r>
      <w:r w:rsidR="006862F6" w:rsidRPr="00A428CB">
        <w:rPr>
          <w:sz w:val="28"/>
          <w:szCs w:val="28"/>
        </w:rPr>
        <w:t>.</w:t>
      </w:r>
    </w:p>
    <w:p w:rsidR="0059681D" w:rsidRPr="00A428CB" w:rsidRDefault="0059681D" w:rsidP="0059681D">
      <w:pPr>
        <w:rPr>
          <w:sz w:val="16"/>
          <w:szCs w:val="16"/>
        </w:rPr>
      </w:pPr>
    </w:p>
    <w:p w:rsidR="00B91CD6" w:rsidRPr="00A428CB" w:rsidRDefault="00B91CD6" w:rsidP="0059681D">
      <w:pPr>
        <w:pStyle w:val="3"/>
        <w:rPr>
          <w:szCs w:val="28"/>
        </w:rPr>
      </w:pPr>
    </w:p>
    <w:p w:rsidR="0059681D" w:rsidRPr="00653D1A" w:rsidRDefault="00137E66" w:rsidP="0059681D">
      <w:pPr>
        <w:pStyle w:val="3"/>
        <w:rPr>
          <w:szCs w:val="28"/>
        </w:rPr>
      </w:pPr>
      <w:r w:rsidRPr="00653D1A">
        <w:rPr>
          <w:szCs w:val="28"/>
        </w:rPr>
        <w:t>ПРОГРАММА</w:t>
      </w:r>
    </w:p>
    <w:p w:rsidR="0059681D" w:rsidRPr="00653D1A" w:rsidRDefault="006502AE" w:rsidP="00A428CB">
      <w:pPr>
        <w:pStyle w:val="4"/>
        <w:widowControl/>
        <w:rPr>
          <w:b w:val="0"/>
          <w:i/>
          <w:sz w:val="28"/>
          <w:szCs w:val="28"/>
        </w:rPr>
      </w:pPr>
      <w:r w:rsidRPr="00653D1A">
        <w:rPr>
          <w:b w:val="0"/>
          <w:i/>
          <w:sz w:val="28"/>
          <w:szCs w:val="28"/>
        </w:rPr>
        <w:t xml:space="preserve">преддипломной </w:t>
      </w:r>
      <w:r w:rsidR="00A428CB" w:rsidRPr="00653D1A">
        <w:rPr>
          <w:b w:val="0"/>
          <w:i/>
          <w:sz w:val="28"/>
          <w:szCs w:val="28"/>
        </w:rPr>
        <w:t>практики</w:t>
      </w:r>
    </w:p>
    <w:p w:rsidR="00A428CB" w:rsidRPr="00653D1A" w:rsidRDefault="00A428CB" w:rsidP="00A428CB"/>
    <w:p w:rsidR="00A428CB" w:rsidRPr="00653D1A" w:rsidRDefault="00A428CB" w:rsidP="00A428CB">
      <w:pPr>
        <w:jc w:val="center"/>
        <w:rPr>
          <w:sz w:val="28"/>
          <w:szCs w:val="28"/>
        </w:rPr>
      </w:pPr>
      <w:r w:rsidRPr="00653D1A">
        <w:rPr>
          <w:sz w:val="28"/>
          <w:szCs w:val="28"/>
        </w:rPr>
        <w:t>для специальности</w:t>
      </w:r>
    </w:p>
    <w:p w:rsidR="004D249D" w:rsidRPr="00653D1A" w:rsidRDefault="00260956" w:rsidP="00A428CB">
      <w:pPr>
        <w:jc w:val="center"/>
        <w:rPr>
          <w:sz w:val="28"/>
          <w:szCs w:val="28"/>
        </w:rPr>
      </w:pPr>
      <w:r w:rsidRPr="00653D1A">
        <w:rPr>
          <w:sz w:val="28"/>
          <w:szCs w:val="28"/>
        </w:rPr>
        <w:t>1</w:t>
      </w:r>
      <w:r w:rsidR="005F7773" w:rsidRPr="00653D1A">
        <w:rPr>
          <w:sz w:val="28"/>
          <w:szCs w:val="28"/>
        </w:rPr>
        <w:t>–</w:t>
      </w:r>
      <w:r w:rsidRPr="00653D1A">
        <w:rPr>
          <w:sz w:val="28"/>
          <w:szCs w:val="28"/>
        </w:rPr>
        <w:t>40 05 01 «Информационные системы и технологии»</w:t>
      </w:r>
    </w:p>
    <w:p w:rsidR="00260956" w:rsidRPr="00653D1A" w:rsidRDefault="00260956" w:rsidP="00A428CB">
      <w:pPr>
        <w:jc w:val="center"/>
        <w:rPr>
          <w:sz w:val="28"/>
          <w:szCs w:val="28"/>
        </w:rPr>
      </w:pPr>
    </w:p>
    <w:p w:rsidR="0059681D" w:rsidRPr="00653D1A" w:rsidRDefault="00A428CB" w:rsidP="00A428CB">
      <w:pPr>
        <w:jc w:val="center"/>
        <w:rPr>
          <w:sz w:val="28"/>
          <w:szCs w:val="28"/>
        </w:rPr>
      </w:pPr>
      <w:r w:rsidRPr="00653D1A">
        <w:rPr>
          <w:sz w:val="28"/>
          <w:szCs w:val="28"/>
        </w:rPr>
        <w:t>направлени</w:t>
      </w:r>
      <w:r w:rsidR="00260956" w:rsidRPr="00653D1A">
        <w:rPr>
          <w:sz w:val="28"/>
          <w:szCs w:val="28"/>
        </w:rPr>
        <w:t>й</w:t>
      </w:r>
      <w:r w:rsidRPr="00653D1A">
        <w:rPr>
          <w:sz w:val="28"/>
          <w:szCs w:val="28"/>
        </w:rPr>
        <w:t xml:space="preserve"> специальности</w:t>
      </w:r>
    </w:p>
    <w:p w:rsidR="00A428CB" w:rsidRPr="00653D1A" w:rsidRDefault="00260956" w:rsidP="00A428CB">
      <w:pPr>
        <w:jc w:val="center"/>
        <w:rPr>
          <w:sz w:val="28"/>
          <w:szCs w:val="28"/>
        </w:rPr>
      </w:pPr>
      <w:r w:rsidRPr="00653D1A">
        <w:rPr>
          <w:sz w:val="28"/>
          <w:szCs w:val="28"/>
        </w:rPr>
        <w:t>1</w:t>
      </w:r>
      <w:r w:rsidR="005F7773" w:rsidRPr="00653D1A">
        <w:rPr>
          <w:sz w:val="28"/>
          <w:szCs w:val="28"/>
        </w:rPr>
        <w:t>–</w:t>
      </w:r>
      <w:r w:rsidRPr="00653D1A">
        <w:rPr>
          <w:sz w:val="28"/>
          <w:szCs w:val="28"/>
        </w:rPr>
        <w:t>40 05 01</w:t>
      </w:r>
      <w:r w:rsidR="005F7773" w:rsidRPr="00653D1A">
        <w:rPr>
          <w:sz w:val="28"/>
          <w:szCs w:val="28"/>
        </w:rPr>
        <w:t>–</w:t>
      </w:r>
      <w:r w:rsidRPr="00653D1A">
        <w:rPr>
          <w:sz w:val="28"/>
          <w:szCs w:val="28"/>
        </w:rPr>
        <w:t>02 «Информационные системы и технологии (в экономике)» и</w:t>
      </w:r>
    </w:p>
    <w:p w:rsidR="00260956" w:rsidRPr="00260956" w:rsidRDefault="00260956" w:rsidP="00A428CB">
      <w:pPr>
        <w:jc w:val="center"/>
        <w:rPr>
          <w:sz w:val="28"/>
          <w:szCs w:val="28"/>
        </w:rPr>
      </w:pPr>
      <w:r w:rsidRPr="00653D1A">
        <w:rPr>
          <w:sz w:val="28"/>
          <w:szCs w:val="28"/>
        </w:rPr>
        <w:t>1</w:t>
      </w:r>
      <w:r w:rsidR="005F7773" w:rsidRPr="00653D1A">
        <w:rPr>
          <w:sz w:val="28"/>
          <w:szCs w:val="28"/>
        </w:rPr>
        <w:t>–</w:t>
      </w:r>
      <w:r w:rsidRPr="00653D1A">
        <w:rPr>
          <w:sz w:val="28"/>
          <w:szCs w:val="28"/>
        </w:rPr>
        <w:t>40 05 01</w:t>
      </w:r>
      <w:r w:rsidR="005F7773" w:rsidRPr="00653D1A">
        <w:rPr>
          <w:sz w:val="28"/>
          <w:szCs w:val="28"/>
        </w:rPr>
        <w:t>–</w:t>
      </w:r>
      <w:r w:rsidRPr="00653D1A">
        <w:rPr>
          <w:sz w:val="28"/>
          <w:szCs w:val="28"/>
        </w:rPr>
        <w:t>08 «Информационные системы и технологии (в логистике)»</w:t>
      </w:r>
    </w:p>
    <w:p w:rsidR="00C72C12" w:rsidRPr="00145955" w:rsidRDefault="00C72C12" w:rsidP="0059681D">
      <w:pPr>
        <w:jc w:val="center"/>
        <w:rPr>
          <w:sz w:val="26"/>
        </w:rPr>
      </w:pPr>
    </w:p>
    <w:p w:rsidR="00C72C12" w:rsidRPr="00145955" w:rsidRDefault="00C72C12" w:rsidP="0059681D">
      <w:pPr>
        <w:jc w:val="center"/>
        <w:rPr>
          <w:sz w:val="26"/>
        </w:rPr>
      </w:pPr>
    </w:p>
    <w:p w:rsidR="00C72C12" w:rsidRPr="00145955" w:rsidRDefault="00C72C12" w:rsidP="0059681D">
      <w:pPr>
        <w:jc w:val="center"/>
        <w:rPr>
          <w:sz w:val="26"/>
        </w:rPr>
      </w:pPr>
    </w:p>
    <w:p w:rsidR="00C72C12" w:rsidRPr="00145955" w:rsidRDefault="00C72C12" w:rsidP="0059681D">
      <w:pPr>
        <w:jc w:val="center"/>
        <w:rPr>
          <w:sz w:val="26"/>
        </w:rPr>
      </w:pPr>
    </w:p>
    <w:p w:rsidR="00C72C12" w:rsidRPr="00145955" w:rsidRDefault="00C72C12" w:rsidP="0059681D">
      <w:pPr>
        <w:jc w:val="center"/>
        <w:rPr>
          <w:sz w:val="26"/>
        </w:rPr>
      </w:pPr>
    </w:p>
    <w:p w:rsidR="00C72C12" w:rsidRPr="00145955" w:rsidRDefault="00C72C12" w:rsidP="0059681D">
      <w:pPr>
        <w:jc w:val="center"/>
        <w:rPr>
          <w:sz w:val="26"/>
        </w:rPr>
      </w:pPr>
    </w:p>
    <w:p w:rsidR="00C72C12" w:rsidRDefault="00C72C12" w:rsidP="0059681D">
      <w:pPr>
        <w:jc w:val="center"/>
        <w:rPr>
          <w:sz w:val="26"/>
        </w:rPr>
      </w:pPr>
    </w:p>
    <w:p w:rsidR="0073618C" w:rsidRDefault="0073618C" w:rsidP="0059681D">
      <w:pPr>
        <w:jc w:val="center"/>
        <w:rPr>
          <w:sz w:val="26"/>
        </w:rPr>
      </w:pPr>
    </w:p>
    <w:p w:rsidR="0073618C" w:rsidRDefault="0073618C" w:rsidP="0059681D">
      <w:pPr>
        <w:jc w:val="center"/>
        <w:rPr>
          <w:sz w:val="26"/>
        </w:rPr>
      </w:pPr>
    </w:p>
    <w:p w:rsidR="0073618C" w:rsidRDefault="0073618C" w:rsidP="0059681D">
      <w:pPr>
        <w:jc w:val="center"/>
        <w:rPr>
          <w:sz w:val="26"/>
        </w:rPr>
      </w:pPr>
    </w:p>
    <w:p w:rsidR="0073618C" w:rsidRDefault="0073618C" w:rsidP="0059681D">
      <w:pPr>
        <w:jc w:val="center"/>
        <w:rPr>
          <w:sz w:val="26"/>
        </w:rPr>
      </w:pPr>
    </w:p>
    <w:p w:rsidR="0073618C" w:rsidRDefault="0073618C" w:rsidP="0059681D">
      <w:pPr>
        <w:jc w:val="center"/>
        <w:rPr>
          <w:sz w:val="26"/>
        </w:rPr>
      </w:pPr>
    </w:p>
    <w:p w:rsidR="0073618C" w:rsidRDefault="0073618C" w:rsidP="0059681D">
      <w:pPr>
        <w:jc w:val="center"/>
        <w:rPr>
          <w:sz w:val="26"/>
        </w:rPr>
      </w:pPr>
    </w:p>
    <w:p w:rsidR="006862F6" w:rsidRDefault="006862F6" w:rsidP="0059681D">
      <w:pPr>
        <w:jc w:val="center"/>
        <w:rPr>
          <w:sz w:val="26"/>
        </w:rPr>
      </w:pPr>
    </w:p>
    <w:p w:rsidR="006862F6" w:rsidRDefault="006862F6" w:rsidP="0059681D">
      <w:pPr>
        <w:jc w:val="center"/>
        <w:rPr>
          <w:sz w:val="26"/>
        </w:rPr>
      </w:pPr>
    </w:p>
    <w:p w:rsidR="0073618C" w:rsidRDefault="0073618C" w:rsidP="0059681D">
      <w:pPr>
        <w:jc w:val="center"/>
        <w:rPr>
          <w:sz w:val="26"/>
        </w:rPr>
      </w:pPr>
    </w:p>
    <w:p w:rsidR="0073618C" w:rsidRDefault="0073618C" w:rsidP="0059681D">
      <w:pPr>
        <w:jc w:val="center"/>
        <w:rPr>
          <w:sz w:val="26"/>
        </w:rPr>
      </w:pPr>
    </w:p>
    <w:p w:rsidR="0073618C" w:rsidRDefault="0073618C" w:rsidP="0059681D">
      <w:pPr>
        <w:jc w:val="center"/>
        <w:rPr>
          <w:sz w:val="26"/>
        </w:rPr>
      </w:pPr>
    </w:p>
    <w:p w:rsidR="0073618C" w:rsidRDefault="0073618C" w:rsidP="0059681D">
      <w:pPr>
        <w:jc w:val="center"/>
        <w:rPr>
          <w:sz w:val="26"/>
        </w:rPr>
      </w:pPr>
    </w:p>
    <w:p w:rsidR="0073618C" w:rsidRDefault="0073618C" w:rsidP="0059681D">
      <w:pPr>
        <w:jc w:val="center"/>
        <w:rPr>
          <w:sz w:val="26"/>
        </w:rPr>
      </w:pPr>
    </w:p>
    <w:p w:rsidR="0073618C" w:rsidRPr="00145955" w:rsidRDefault="0073618C" w:rsidP="0059681D">
      <w:pPr>
        <w:jc w:val="center"/>
        <w:rPr>
          <w:sz w:val="26"/>
        </w:rPr>
      </w:pPr>
    </w:p>
    <w:p w:rsidR="0059681D" w:rsidRPr="00145955" w:rsidRDefault="0059681D" w:rsidP="0059681D">
      <w:pPr>
        <w:jc w:val="center"/>
        <w:rPr>
          <w:sz w:val="26"/>
        </w:rPr>
      </w:pPr>
      <w:r w:rsidRPr="00145955">
        <w:rPr>
          <w:sz w:val="26"/>
        </w:rPr>
        <w:t>20</w:t>
      </w:r>
      <w:r w:rsidR="00AB2E97">
        <w:rPr>
          <w:sz w:val="26"/>
        </w:rPr>
        <w:t>24</w:t>
      </w:r>
      <w:r w:rsidRPr="00145955">
        <w:rPr>
          <w:sz w:val="26"/>
        </w:rPr>
        <w:t xml:space="preserve"> г.</w:t>
      </w:r>
    </w:p>
    <w:p w:rsidR="00137E66" w:rsidRDefault="00137E66" w:rsidP="004606C8">
      <w:pPr>
        <w:pStyle w:val="30"/>
        <w:ind w:firstLine="0"/>
        <w:jc w:val="both"/>
      </w:pPr>
    </w:p>
    <w:p w:rsidR="00E42564" w:rsidRDefault="00E42564" w:rsidP="004606C8">
      <w:pPr>
        <w:pStyle w:val="30"/>
        <w:ind w:firstLine="0"/>
        <w:jc w:val="both"/>
        <w:sectPr w:rsidR="00E42564" w:rsidSect="00441DF7">
          <w:headerReference w:type="default" r:id="rId9"/>
          <w:pgSz w:w="12240" w:h="15840"/>
          <w:pgMar w:top="1134" w:right="567" w:bottom="1134" w:left="1418" w:header="720" w:footer="720" w:gutter="0"/>
          <w:cols w:space="720"/>
          <w:titlePg/>
          <w:docGrid w:linePitch="272"/>
        </w:sectPr>
      </w:pPr>
    </w:p>
    <w:p w:rsidR="003D6958" w:rsidRPr="00E42564" w:rsidRDefault="009D41C6" w:rsidP="00260956">
      <w:pPr>
        <w:pStyle w:val="a7"/>
        <w:pageBreakBefore/>
        <w:rPr>
          <w:sz w:val="28"/>
          <w:szCs w:val="28"/>
        </w:rPr>
      </w:pPr>
      <w:r w:rsidRPr="00E42564">
        <w:rPr>
          <w:sz w:val="28"/>
          <w:szCs w:val="28"/>
        </w:rPr>
        <w:lastRenderedPageBreak/>
        <w:t>Составители:</w:t>
      </w:r>
    </w:p>
    <w:p w:rsidR="003D6958" w:rsidRDefault="00963E28" w:rsidP="00963E28">
      <w:pPr>
        <w:pStyle w:val="a7"/>
        <w:rPr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Т.Г. Пинчук, старший преподаватель кафедры </w:t>
      </w:r>
      <w:r>
        <w:rPr>
          <w:color w:val="000000"/>
          <w:spacing w:val="-4"/>
          <w:sz w:val="28"/>
          <w:szCs w:val="28"/>
        </w:rPr>
        <w:t>экономической информатики учреждения образования «</w:t>
      </w:r>
      <w:r>
        <w:rPr>
          <w:color w:val="000000"/>
          <w:spacing w:val="-2"/>
          <w:sz w:val="28"/>
          <w:szCs w:val="28"/>
        </w:rPr>
        <w:t xml:space="preserve">Белорусский государственный университет информатики и </w:t>
      </w:r>
      <w:r>
        <w:rPr>
          <w:color w:val="000000"/>
          <w:spacing w:val="-4"/>
          <w:sz w:val="28"/>
          <w:szCs w:val="28"/>
        </w:rPr>
        <w:t>радиоэлектроники»;</w:t>
      </w:r>
    </w:p>
    <w:p w:rsidR="00963E28" w:rsidRDefault="00AB2E97" w:rsidP="00963E28">
      <w:pPr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О.М. Раптунович</w:t>
      </w:r>
      <w:r w:rsidR="00963E28">
        <w:rPr>
          <w:bCs/>
          <w:color w:val="000000"/>
          <w:spacing w:val="-4"/>
          <w:sz w:val="28"/>
          <w:szCs w:val="28"/>
        </w:rPr>
        <w:t>,</w:t>
      </w:r>
      <w:r w:rsidR="00963E28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старший преподаватель</w:t>
      </w:r>
      <w:r w:rsidR="00963E28">
        <w:rPr>
          <w:bCs/>
          <w:color w:val="000000"/>
          <w:spacing w:val="-4"/>
          <w:sz w:val="28"/>
          <w:szCs w:val="28"/>
        </w:rPr>
        <w:t xml:space="preserve"> кафедры </w:t>
      </w:r>
      <w:r w:rsidR="00963E28">
        <w:rPr>
          <w:color w:val="000000"/>
          <w:spacing w:val="-4"/>
          <w:sz w:val="28"/>
          <w:szCs w:val="28"/>
        </w:rPr>
        <w:t>экономической информатики учреждения образования «</w:t>
      </w:r>
      <w:r w:rsidR="00963E28">
        <w:rPr>
          <w:color w:val="000000"/>
          <w:spacing w:val="-2"/>
          <w:sz w:val="28"/>
          <w:szCs w:val="28"/>
        </w:rPr>
        <w:t xml:space="preserve">Белорусский государственный университет информатики и </w:t>
      </w:r>
      <w:r w:rsidR="00963E28">
        <w:rPr>
          <w:color w:val="000000"/>
          <w:spacing w:val="-4"/>
          <w:sz w:val="28"/>
          <w:szCs w:val="28"/>
        </w:rPr>
        <w:t xml:space="preserve">радиоэлектроники», </w:t>
      </w:r>
      <w:r w:rsidR="00963E28">
        <w:rPr>
          <w:bCs/>
          <w:color w:val="000000"/>
          <w:spacing w:val="-4"/>
          <w:sz w:val="28"/>
          <w:szCs w:val="28"/>
        </w:rPr>
        <w:t>кандидат экономических наук</w:t>
      </w:r>
    </w:p>
    <w:p w:rsidR="00963E28" w:rsidRPr="00145955" w:rsidRDefault="00963E28" w:rsidP="00963E28">
      <w:pPr>
        <w:pStyle w:val="a7"/>
        <w:rPr>
          <w:sz w:val="28"/>
          <w:szCs w:val="28"/>
        </w:rPr>
      </w:pPr>
    </w:p>
    <w:p w:rsidR="0059497F" w:rsidRPr="00AB2E97" w:rsidRDefault="0059497F" w:rsidP="0059497F">
      <w:pPr>
        <w:pStyle w:val="a7"/>
        <w:rPr>
          <w:sz w:val="28"/>
          <w:szCs w:val="28"/>
        </w:rPr>
      </w:pPr>
    </w:p>
    <w:p w:rsidR="00BF5AB5" w:rsidRPr="006239F5" w:rsidRDefault="00BF5AB5" w:rsidP="00BD2A78">
      <w:pPr>
        <w:pStyle w:val="a7"/>
        <w:rPr>
          <w:sz w:val="20"/>
          <w:szCs w:val="28"/>
        </w:rPr>
      </w:pPr>
    </w:p>
    <w:p w:rsidR="00653D1A" w:rsidRDefault="00653D1A" w:rsidP="00653D1A">
      <w:pPr>
        <w:jc w:val="both"/>
        <w:rPr>
          <w:sz w:val="28"/>
          <w:szCs w:val="28"/>
          <w:vertAlign w:val="subscript"/>
        </w:rPr>
      </w:pPr>
      <w:r w:rsidRPr="005F58CC">
        <w:rPr>
          <w:sz w:val="28"/>
          <w:szCs w:val="28"/>
        </w:rPr>
        <w:t xml:space="preserve">Рецензент: </w:t>
      </w:r>
      <w:r>
        <w:rPr>
          <w:sz w:val="28"/>
          <w:szCs w:val="28"/>
        </w:rPr>
        <w:t>Н</w:t>
      </w:r>
      <w:r w:rsidRPr="005F58C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F58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58CC">
        <w:rPr>
          <w:sz w:val="28"/>
          <w:szCs w:val="28"/>
        </w:rPr>
        <w:t>Шалькевич,  директор ООО «Трисофт</w:t>
      </w:r>
      <w:r w:rsidRPr="009873EA">
        <w:rPr>
          <w:sz w:val="28"/>
          <w:szCs w:val="28"/>
        </w:rPr>
        <w:t>»</w:t>
      </w:r>
    </w:p>
    <w:p w:rsidR="00653D1A" w:rsidRDefault="00653D1A" w:rsidP="00653D1A">
      <w:pPr>
        <w:jc w:val="both"/>
        <w:rPr>
          <w:sz w:val="28"/>
          <w:szCs w:val="28"/>
        </w:rPr>
      </w:pPr>
    </w:p>
    <w:p w:rsidR="00653D1A" w:rsidRDefault="00653D1A" w:rsidP="00653D1A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Рассмотрена и рекомендована к утверждению:</w:t>
      </w:r>
    </w:p>
    <w:p w:rsidR="00653D1A" w:rsidRDefault="00653D1A" w:rsidP="00653D1A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экономической информатики учреждения образования «Белорусский государственный университет информатики и радиоэлектроники»   (протокол </w:t>
      </w:r>
      <w:r w:rsidRPr="00EB370A">
        <w:rPr>
          <w:sz w:val="28"/>
          <w:szCs w:val="28"/>
        </w:rPr>
        <w:t xml:space="preserve">№ </w:t>
      </w:r>
      <w:r w:rsidRPr="005F58CC">
        <w:rPr>
          <w:sz w:val="28"/>
          <w:szCs w:val="28"/>
        </w:rPr>
        <w:t xml:space="preserve">1 от </w:t>
      </w:r>
      <w:r>
        <w:rPr>
          <w:sz w:val="28"/>
          <w:szCs w:val="28"/>
        </w:rPr>
        <w:t>30</w:t>
      </w:r>
      <w:r w:rsidRPr="005F58CC">
        <w:rPr>
          <w:sz w:val="28"/>
          <w:szCs w:val="28"/>
        </w:rPr>
        <w:t>.08.2024г.)</w:t>
      </w:r>
    </w:p>
    <w:p w:rsidR="00653D1A" w:rsidRDefault="00653D1A" w:rsidP="00653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инженерно-экономического факультета учреждения образования «Белорусский государственный университет информатики и радиоэлектроники» (протокол </w:t>
      </w:r>
      <w:r w:rsidRPr="00F00DEF">
        <w:rPr>
          <w:sz w:val="28"/>
          <w:szCs w:val="28"/>
        </w:rPr>
        <w:t>№ 1 от 16.09.2024</w:t>
      </w:r>
      <w:r>
        <w:rPr>
          <w:sz w:val="28"/>
          <w:szCs w:val="28"/>
        </w:rPr>
        <w:t>)</w:t>
      </w:r>
    </w:p>
    <w:p w:rsidR="0059497F" w:rsidRDefault="0059497F" w:rsidP="0059681D">
      <w:pPr>
        <w:rPr>
          <w:sz w:val="28"/>
          <w:szCs w:val="28"/>
        </w:rPr>
      </w:pPr>
    </w:p>
    <w:p w:rsidR="0059497F" w:rsidRDefault="0059497F" w:rsidP="0059681D">
      <w:pPr>
        <w:rPr>
          <w:sz w:val="28"/>
          <w:szCs w:val="28"/>
        </w:rPr>
      </w:pPr>
    </w:p>
    <w:p w:rsidR="0059497F" w:rsidRDefault="0059497F" w:rsidP="0059681D">
      <w:pPr>
        <w:rPr>
          <w:sz w:val="28"/>
          <w:szCs w:val="28"/>
        </w:rPr>
      </w:pPr>
    </w:p>
    <w:p w:rsidR="0059497F" w:rsidRDefault="0059497F" w:rsidP="0059681D">
      <w:pPr>
        <w:rPr>
          <w:sz w:val="28"/>
          <w:szCs w:val="28"/>
        </w:rPr>
      </w:pPr>
    </w:p>
    <w:p w:rsidR="00653D1A" w:rsidRDefault="00653D1A" w:rsidP="00653D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653D1A" w:rsidRDefault="00653D1A" w:rsidP="00653D1A">
      <w:pPr>
        <w:rPr>
          <w:color w:val="000000"/>
          <w:sz w:val="28"/>
          <w:szCs w:val="28"/>
        </w:rPr>
      </w:pPr>
    </w:p>
    <w:p w:rsidR="00653D1A" w:rsidRDefault="00653D1A" w:rsidP="00653D1A">
      <w:pPr>
        <w:rPr>
          <w:sz w:val="28"/>
          <w:szCs w:val="28"/>
        </w:rPr>
      </w:pPr>
      <w:r w:rsidRPr="002F42A5">
        <w:rPr>
          <w:sz w:val="28"/>
          <w:szCs w:val="28"/>
        </w:rPr>
        <w:t xml:space="preserve">Декан </w:t>
      </w:r>
      <w:r>
        <w:rPr>
          <w:sz w:val="28"/>
          <w:szCs w:val="28"/>
        </w:rPr>
        <w:t>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    О.И.Лаврова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681D" w:rsidRDefault="003C0FBC" w:rsidP="00D70B65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br w:type="page"/>
      </w:r>
      <w:r w:rsidR="00E559BE">
        <w:rPr>
          <w:sz w:val="28"/>
          <w:szCs w:val="28"/>
        </w:rPr>
        <w:lastRenderedPageBreak/>
        <w:t>1.</w:t>
      </w:r>
      <w:r w:rsidR="002403EA">
        <w:rPr>
          <w:sz w:val="28"/>
          <w:szCs w:val="28"/>
        </w:rPr>
        <w:t xml:space="preserve"> </w:t>
      </w:r>
      <w:r w:rsidR="007F7EEB" w:rsidRPr="00C82BC3">
        <w:rPr>
          <w:sz w:val="28"/>
          <w:szCs w:val="28"/>
        </w:rPr>
        <w:t>ПОЯСНИТЕ</w:t>
      </w:r>
      <w:r w:rsidR="0059681D" w:rsidRPr="00C82BC3">
        <w:rPr>
          <w:sz w:val="28"/>
          <w:szCs w:val="28"/>
        </w:rPr>
        <w:t>ЛЬНАЯ ЗАПИСКА</w:t>
      </w:r>
      <w:r w:rsidR="00137E66">
        <w:rPr>
          <w:sz w:val="28"/>
          <w:szCs w:val="28"/>
        </w:rPr>
        <w:t>:</w:t>
      </w:r>
    </w:p>
    <w:p w:rsidR="00702379" w:rsidRDefault="00702379" w:rsidP="00702379">
      <w:pPr>
        <w:pStyle w:val="30"/>
        <w:ind w:firstLine="709"/>
        <w:jc w:val="both"/>
        <w:rPr>
          <w:b w:val="0"/>
          <w:sz w:val="28"/>
          <w:szCs w:val="28"/>
        </w:rPr>
      </w:pPr>
    </w:p>
    <w:p w:rsidR="00107237" w:rsidRPr="003B5066" w:rsidRDefault="00107237" w:rsidP="003B5066">
      <w:pPr>
        <w:pStyle w:val="30"/>
        <w:ind w:firstLine="709"/>
        <w:jc w:val="both"/>
        <w:rPr>
          <w:b w:val="0"/>
          <w:i/>
          <w:sz w:val="28"/>
          <w:szCs w:val="28"/>
        </w:rPr>
      </w:pPr>
      <w:r w:rsidRPr="003B5066">
        <w:rPr>
          <w:b w:val="0"/>
          <w:sz w:val="28"/>
          <w:szCs w:val="28"/>
        </w:rPr>
        <w:t xml:space="preserve">Программа </w:t>
      </w:r>
      <w:r w:rsidR="00702379" w:rsidRPr="003B5066">
        <w:rPr>
          <w:b w:val="0"/>
          <w:sz w:val="28"/>
          <w:szCs w:val="28"/>
        </w:rPr>
        <w:t xml:space="preserve">преддипломной </w:t>
      </w:r>
      <w:r w:rsidRPr="003B5066">
        <w:rPr>
          <w:b w:val="0"/>
          <w:sz w:val="28"/>
          <w:szCs w:val="28"/>
        </w:rPr>
        <w:t xml:space="preserve">практики </w:t>
      </w:r>
      <w:r w:rsidRPr="003B5066">
        <w:rPr>
          <w:b w:val="0"/>
          <w:spacing w:val="-6"/>
          <w:sz w:val="28"/>
          <w:szCs w:val="28"/>
        </w:rPr>
        <w:t xml:space="preserve">учреждения высшего образования </w:t>
      </w:r>
      <w:r w:rsidRPr="003B5066">
        <w:rPr>
          <w:b w:val="0"/>
          <w:sz w:val="28"/>
          <w:szCs w:val="28"/>
        </w:rPr>
        <w:t xml:space="preserve">составлена на основе образовательного стандарта </w:t>
      </w:r>
      <w:r w:rsidR="0012640D" w:rsidRPr="00653D1A">
        <w:rPr>
          <w:b w:val="0"/>
          <w:sz w:val="28"/>
          <w:szCs w:val="28"/>
        </w:rPr>
        <w:t>ОСВО 1</w:t>
      </w:r>
      <w:r w:rsidR="005F7773" w:rsidRPr="00653D1A">
        <w:rPr>
          <w:b w:val="0"/>
          <w:sz w:val="28"/>
          <w:szCs w:val="28"/>
        </w:rPr>
        <w:t>–</w:t>
      </w:r>
      <w:r w:rsidR="0012640D" w:rsidRPr="00653D1A">
        <w:rPr>
          <w:b w:val="0"/>
          <w:sz w:val="28"/>
          <w:szCs w:val="28"/>
        </w:rPr>
        <w:t>40 05 01</w:t>
      </w:r>
      <w:r w:rsidR="005F7773" w:rsidRPr="00653D1A">
        <w:rPr>
          <w:b w:val="0"/>
          <w:sz w:val="28"/>
          <w:szCs w:val="28"/>
        </w:rPr>
        <w:t>–</w:t>
      </w:r>
      <w:r w:rsidR="0012640D" w:rsidRPr="00653D1A">
        <w:rPr>
          <w:b w:val="0"/>
          <w:sz w:val="28"/>
          <w:szCs w:val="28"/>
        </w:rPr>
        <w:t>2013</w:t>
      </w:r>
      <w:r w:rsidR="0012640D" w:rsidRPr="003B5066">
        <w:rPr>
          <w:b w:val="0"/>
          <w:sz w:val="28"/>
          <w:szCs w:val="28"/>
        </w:rPr>
        <w:t xml:space="preserve"> и учебных планов </w:t>
      </w:r>
      <w:r w:rsidR="00E804A1" w:rsidRPr="003B5066">
        <w:rPr>
          <w:b w:val="0"/>
          <w:sz w:val="28"/>
          <w:szCs w:val="28"/>
        </w:rPr>
        <w:t xml:space="preserve">направлений </w:t>
      </w:r>
      <w:r w:rsidR="0012640D" w:rsidRPr="003B5066">
        <w:rPr>
          <w:b w:val="0"/>
          <w:sz w:val="28"/>
          <w:szCs w:val="28"/>
        </w:rPr>
        <w:t>специальности 1</w:t>
      </w:r>
      <w:r w:rsidR="005F7773">
        <w:rPr>
          <w:b w:val="0"/>
          <w:sz w:val="28"/>
          <w:szCs w:val="28"/>
        </w:rPr>
        <w:t>–</w:t>
      </w:r>
      <w:r w:rsidR="0012640D" w:rsidRPr="003B5066">
        <w:rPr>
          <w:b w:val="0"/>
          <w:sz w:val="28"/>
          <w:szCs w:val="28"/>
        </w:rPr>
        <w:t>40 05 02</w:t>
      </w:r>
      <w:r w:rsidR="005F7773">
        <w:rPr>
          <w:b w:val="0"/>
          <w:sz w:val="28"/>
          <w:szCs w:val="28"/>
        </w:rPr>
        <w:t>–</w:t>
      </w:r>
      <w:r w:rsidR="0012640D" w:rsidRPr="003B5066">
        <w:rPr>
          <w:b w:val="0"/>
          <w:sz w:val="28"/>
          <w:szCs w:val="28"/>
        </w:rPr>
        <w:t xml:space="preserve">02 </w:t>
      </w:r>
      <w:r w:rsidR="003B5066">
        <w:rPr>
          <w:b w:val="0"/>
          <w:sz w:val="28"/>
          <w:szCs w:val="28"/>
        </w:rPr>
        <w:t>«</w:t>
      </w:r>
      <w:r w:rsidR="0012640D" w:rsidRPr="003B5066">
        <w:rPr>
          <w:b w:val="0"/>
          <w:sz w:val="28"/>
          <w:szCs w:val="28"/>
        </w:rPr>
        <w:t>Информационные системы и технологии (в экономике)</w:t>
      </w:r>
      <w:r w:rsidR="003B5066">
        <w:rPr>
          <w:b w:val="0"/>
          <w:sz w:val="28"/>
          <w:szCs w:val="28"/>
        </w:rPr>
        <w:t>»</w:t>
      </w:r>
      <w:r w:rsidR="00E804A1" w:rsidRPr="003B5066">
        <w:rPr>
          <w:b w:val="0"/>
          <w:sz w:val="28"/>
          <w:szCs w:val="28"/>
        </w:rPr>
        <w:t xml:space="preserve"> и</w:t>
      </w:r>
      <w:r w:rsidR="00E804A1" w:rsidRPr="003B5066">
        <w:rPr>
          <w:sz w:val="28"/>
          <w:szCs w:val="28"/>
        </w:rPr>
        <w:t xml:space="preserve"> </w:t>
      </w:r>
      <w:r w:rsidRPr="003B5066">
        <w:rPr>
          <w:b w:val="0"/>
          <w:sz w:val="28"/>
          <w:szCs w:val="28"/>
        </w:rPr>
        <w:t>1</w:t>
      </w:r>
      <w:r w:rsidR="005F7773">
        <w:rPr>
          <w:b w:val="0"/>
          <w:sz w:val="28"/>
          <w:szCs w:val="28"/>
        </w:rPr>
        <w:t>–</w:t>
      </w:r>
      <w:r w:rsidR="003B5066" w:rsidRPr="003B5066">
        <w:rPr>
          <w:b w:val="0"/>
          <w:sz w:val="28"/>
          <w:szCs w:val="28"/>
        </w:rPr>
        <w:t>40 05 01</w:t>
      </w:r>
      <w:r w:rsidR="005F7773">
        <w:rPr>
          <w:b w:val="0"/>
          <w:sz w:val="28"/>
          <w:szCs w:val="28"/>
        </w:rPr>
        <w:t>–</w:t>
      </w:r>
      <w:r w:rsidR="003B5066" w:rsidRPr="003B5066">
        <w:rPr>
          <w:b w:val="0"/>
          <w:sz w:val="28"/>
          <w:szCs w:val="28"/>
        </w:rPr>
        <w:t>08</w:t>
      </w:r>
      <w:r w:rsidRPr="003B5066">
        <w:rPr>
          <w:b w:val="0"/>
          <w:sz w:val="28"/>
          <w:szCs w:val="28"/>
        </w:rPr>
        <w:t xml:space="preserve"> </w:t>
      </w:r>
      <w:r w:rsidR="003B5066">
        <w:rPr>
          <w:b w:val="0"/>
          <w:sz w:val="28"/>
          <w:szCs w:val="28"/>
        </w:rPr>
        <w:t>«</w:t>
      </w:r>
      <w:r w:rsidR="003B5066" w:rsidRPr="003B5066">
        <w:rPr>
          <w:b w:val="0"/>
          <w:sz w:val="28"/>
          <w:szCs w:val="28"/>
        </w:rPr>
        <w:t xml:space="preserve">Информационные системы и технологии (в </w:t>
      </w:r>
      <w:r w:rsidR="00260956">
        <w:rPr>
          <w:b w:val="0"/>
          <w:sz w:val="28"/>
          <w:szCs w:val="28"/>
        </w:rPr>
        <w:t>логистике</w:t>
      </w:r>
      <w:r w:rsidR="003B5066" w:rsidRPr="003B5066">
        <w:rPr>
          <w:b w:val="0"/>
          <w:sz w:val="28"/>
          <w:szCs w:val="28"/>
        </w:rPr>
        <w:t>)</w:t>
      </w:r>
      <w:r w:rsidR="003B5066">
        <w:rPr>
          <w:b w:val="0"/>
          <w:sz w:val="28"/>
          <w:szCs w:val="28"/>
        </w:rPr>
        <w:t>»</w:t>
      </w:r>
      <w:r w:rsidRPr="003B5066">
        <w:rPr>
          <w:b w:val="0"/>
          <w:i/>
          <w:sz w:val="28"/>
          <w:szCs w:val="28"/>
        </w:rPr>
        <w:t xml:space="preserve">. </w:t>
      </w:r>
    </w:p>
    <w:p w:rsidR="0009229C" w:rsidRPr="003B5066" w:rsidRDefault="0009229C" w:rsidP="003B506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066">
        <w:rPr>
          <w:sz w:val="28"/>
          <w:szCs w:val="28"/>
        </w:rPr>
        <w:t>Преддипломная практика предполагает формирование практической готовности выпускника вуза к эффективному выполнению профессиональной деятельности. Она ориентирована на формирование у выпускников профессионального опыта и оценку профессиональной готовности будущего специалиста к самостоятельной трудовой деятельности.</w:t>
      </w:r>
    </w:p>
    <w:p w:rsidR="0009229C" w:rsidRPr="003B5066" w:rsidRDefault="0009229C" w:rsidP="003B506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066">
        <w:rPr>
          <w:sz w:val="28"/>
          <w:szCs w:val="28"/>
        </w:rPr>
        <w:t xml:space="preserve">Преддипломная практика студентов специальности «Информационные системы и технологии (по направлениям)» является неотъемлемой частью учебного процесса в соответствии с учебными планами направлений специальностей «Информационные системы и технологии (в экономике)» и </w:t>
      </w:r>
      <w:r w:rsidR="00260956" w:rsidRPr="003B5066">
        <w:rPr>
          <w:sz w:val="28"/>
          <w:szCs w:val="28"/>
        </w:rPr>
        <w:t xml:space="preserve">«Информационные системы и технологии (в </w:t>
      </w:r>
      <w:r w:rsidR="00260956">
        <w:rPr>
          <w:sz w:val="28"/>
          <w:szCs w:val="28"/>
        </w:rPr>
        <w:t>логистике</w:t>
      </w:r>
      <w:r w:rsidR="00260956" w:rsidRPr="003B5066">
        <w:rPr>
          <w:sz w:val="28"/>
          <w:szCs w:val="28"/>
        </w:rPr>
        <w:t>)»</w:t>
      </w:r>
      <w:r w:rsidRPr="003B5066">
        <w:rPr>
          <w:sz w:val="28"/>
          <w:szCs w:val="28"/>
        </w:rPr>
        <w:t>, завершает теоретическую и практическую подготовку студентов и является базой для разработки дипломного проекта. Она имеет преемственность с производственной практикой, является ее продолжением и углублением.</w:t>
      </w:r>
    </w:p>
    <w:p w:rsidR="0009229C" w:rsidRPr="003B5066" w:rsidRDefault="0009229C" w:rsidP="003B5066">
      <w:pPr>
        <w:ind w:firstLine="709"/>
        <w:jc w:val="both"/>
        <w:rPr>
          <w:sz w:val="28"/>
          <w:szCs w:val="28"/>
        </w:rPr>
      </w:pPr>
      <w:r w:rsidRPr="0009229C">
        <w:rPr>
          <w:sz w:val="28"/>
          <w:szCs w:val="28"/>
        </w:rPr>
        <w:t>Целями преддипломной практики является закрепление в производственных условиях</w:t>
      </w:r>
      <w:r w:rsidR="00402938" w:rsidRPr="003B5066">
        <w:rPr>
          <w:sz w:val="28"/>
          <w:szCs w:val="28"/>
        </w:rPr>
        <w:t>,</w:t>
      </w:r>
      <w:r w:rsidRPr="0009229C">
        <w:rPr>
          <w:sz w:val="28"/>
          <w:szCs w:val="28"/>
        </w:rPr>
        <w:t xml:space="preserve"> углубление </w:t>
      </w:r>
      <w:r w:rsidR="00402938" w:rsidRPr="003B5066">
        <w:rPr>
          <w:sz w:val="28"/>
          <w:szCs w:val="28"/>
        </w:rPr>
        <w:t xml:space="preserve">и систематизация </w:t>
      </w:r>
      <w:r w:rsidRPr="0009229C">
        <w:rPr>
          <w:sz w:val="28"/>
          <w:szCs w:val="28"/>
        </w:rPr>
        <w:t>знаний, полученных</w:t>
      </w:r>
      <w:r w:rsidR="00702379" w:rsidRPr="003B5066">
        <w:rPr>
          <w:sz w:val="28"/>
          <w:szCs w:val="28"/>
        </w:rPr>
        <w:t xml:space="preserve"> при изучении дисциплин учебного плана</w:t>
      </w:r>
      <w:r w:rsidRPr="0009229C">
        <w:rPr>
          <w:sz w:val="28"/>
          <w:szCs w:val="28"/>
        </w:rPr>
        <w:t xml:space="preserve">, </w:t>
      </w:r>
      <w:r w:rsidR="00402938" w:rsidRPr="003B5066">
        <w:rPr>
          <w:sz w:val="28"/>
          <w:szCs w:val="28"/>
        </w:rPr>
        <w:t xml:space="preserve">приобретение практического опыта по избранной специальности, </w:t>
      </w:r>
      <w:r w:rsidRPr="0009229C">
        <w:rPr>
          <w:sz w:val="28"/>
          <w:szCs w:val="28"/>
        </w:rPr>
        <w:t>формирование</w:t>
      </w:r>
      <w:r w:rsidR="00702379" w:rsidRPr="003B5066">
        <w:rPr>
          <w:sz w:val="28"/>
          <w:szCs w:val="28"/>
        </w:rPr>
        <w:t xml:space="preserve"> </w:t>
      </w:r>
      <w:r w:rsidRPr="0009229C">
        <w:rPr>
          <w:sz w:val="28"/>
          <w:szCs w:val="28"/>
        </w:rPr>
        <w:t>профессиональных умений, навыков</w:t>
      </w:r>
      <w:r w:rsidRPr="003B5066">
        <w:rPr>
          <w:sz w:val="28"/>
          <w:szCs w:val="28"/>
        </w:rPr>
        <w:t xml:space="preserve"> </w:t>
      </w:r>
      <w:r w:rsidRPr="0009229C">
        <w:rPr>
          <w:sz w:val="28"/>
          <w:szCs w:val="28"/>
        </w:rPr>
        <w:t>и</w:t>
      </w:r>
      <w:r w:rsidRPr="003B5066">
        <w:rPr>
          <w:sz w:val="28"/>
          <w:szCs w:val="28"/>
        </w:rPr>
        <w:t xml:space="preserve"> </w:t>
      </w:r>
      <w:r w:rsidRPr="0009229C">
        <w:rPr>
          <w:sz w:val="28"/>
          <w:szCs w:val="28"/>
        </w:rPr>
        <w:t>компетенций, а также опыта самостоятельной профессиональной деятельности</w:t>
      </w:r>
      <w:r w:rsidR="00702379" w:rsidRPr="003B5066">
        <w:rPr>
          <w:sz w:val="28"/>
          <w:szCs w:val="28"/>
        </w:rPr>
        <w:t xml:space="preserve"> </w:t>
      </w:r>
      <w:r w:rsidRPr="0009229C">
        <w:rPr>
          <w:sz w:val="28"/>
          <w:szCs w:val="28"/>
        </w:rPr>
        <w:t xml:space="preserve">в сфере применения информационных технологий для автоматизации </w:t>
      </w:r>
      <w:r w:rsidRPr="00963E28">
        <w:rPr>
          <w:sz w:val="28"/>
          <w:szCs w:val="28"/>
        </w:rPr>
        <w:t>производственных</w:t>
      </w:r>
      <w:r w:rsidR="00FC23EC" w:rsidRPr="00963E28">
        <w:rPr>
          <w:sz w:val="28"/>
          <w:szCs w:val="28"/>
        </w:rPr>
        <w:t xml:space="preserve"> и бизнес</w:t>
      </w:r>
      <w:r w:rsidR="005F7773">
        <w:rPr>
          <w:sz w:val="28"/>
          <w:szCs w:val="28"/>
        </w:rPr>
        <w:t>–</w:t>
      </w:r>
      <w:r w:rsidRPr="00963E28">
        <w:rPr>
          <w:sz w:val="28"/>
          <w:szCs w:val="28"/>
        </w:rPr>
        <w:t>процессов предприятия.</w:t>
      </w:r>
    </w:p>
    <w:p w:rsidR="00274D71" w:rsidRPr="003B5066" w:rsidRDefault="00402938" w:rsidP="003B5066">
      <w:pPr>
        <w:pStyle w:val="ac"/>
        <w:spacing w:before="0" w:beforeAutospacing="0" w:after="0" w:afterAutospacing="0"/>
        <w:ind w:firstLine="709"/>
        <w:jc w:val="both"/>
        <w:rPr>
          <w:rStyle w:val="fontstyle01"/>
          <w:color w:val="auto"/>
          <w:sz w:val="28"/>
          <w:szCs w:val="28"/>
        </w:rPr>
      </w:pPr>
      <w:r w:rsidRPr="003B5066">
        <w:rPr>
          <w:rStyle w:val="fontstyle01"/>
          <w:color w:val="auto"/>
          <w:sz w:val="28"/>
          <w:szCs w:val="28"/>
        </w:rPr>
        <w:t>Задачами преддипломной практики являются:</w:t>
      </w:r>
    </w:p>
    <w:p w:rsidR="00274D71" w:rsidRPr="003B5066" w:rsidRDefault="005F7773" w:rsidP="003B5066">
      <w:pPr>
        <w:pStyle w:val="ac"/>
        <w:spacing w:before="0" w:beforeAutospacing="0" w:after="0" w:afterAutospacing="0"/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402938" w:rsidRPr="003B5066">
        <w:rPr>
          <w:rStyle w:val="fontstyle01"/>
          <w:color w:val="auto"/>
          <w:sz w:val="28"/>
          <w:szCs w:val="28"/>
        </w:rPr>
        <w:t xml:space="preserve"> приобретение опыта в исследовании актуальной научной проблемы;</w:t>
      </w:r>
    </w:p>
    <w:p w:rsidR="00274D71" w:rsidRPr="003B5066" w:rsidRDefault="005F7773" w:rsidP="003B5066">
      <w:pPr>
        <w:pStyle w:val="ac"/>
        <w:spacing w:before="0" w:beforeAutospacing="0" w:after="0" w:afterAutospacing="0"/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402938" w:rsidRPr="003B5066">
        <w:rPr>
          <w:rStyle w:val="fontstyle01"/>
          <w:color w:val="auto"/>
          <w:sz w:val="28"/>
          <w:szCs w:val="28"/>
        </w:rPr>
        <w:t xml:space="preserve"> </w:t>
      </w:r>
      <w:r w:rsidR="00402938" w:rsidRPr="0009229C">
        <w:rPr>
          <w:sz w:val="28"/>
          <w:szCs w:val="28"/>
        </w:rPr>
        <w:t xml:space="preserve">выбор или уточнение темы </w:t>
      </w:r>
      <w:r w:rsidR="00402938" w:rsidRPr="003B5066">
        <w:rPr>
          <w:sz w:val="28"/>
          <w:szCs w:val="28"/>
        </w:rPr>
        <w:t>дипломного проекта</w:t>
      </w:r>
      <w:r w:rsidR="00402938" w:rsidRPr="003B5066">
        <w:rPr>
          <w:rStyle w:val="fontstyle01"/>
          <w:color w:val="auto"/>
          <w:sz w:val="28"/>
          <w:szCs w:val="28"/>
        </w:rPr>
        <w:t>, подбор необходимых материалов для его выполнения;</w:t>
      </w:r>
    </w:p>
    <w:p w:rsidR="00274D71" w:rsidRPr="003B5066" w:rsidRDefault="005F7773" w:rsidP="003B5066">
      <w:pPr>
        <w:pStyle w:val="ac"/>
        <w:spacing w:before="0" w:beforeAutospacing="0" w:after="0" w:afterAutospacing="0"/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402938" w:rsidRPr="003B5066">
        <w:rPr>
          <w:rStyle w:val="fontstyle01"/>
          <w:color w:val="auto"/>
          <w:sz w:val="28"/>
          <w:szCs w:val="28"/>
        </w:rPr>
        <w:t xml:space="preserve"> апробация, внедрение и оценка результатов самостоятельного научного исследования и проектных решений.</w:t>
      </w:r>
    </w:p>
    <w:p w:rsidR="00FC23EC" w:rsidRPr="003B5066" w:rsidRDefault="00FC23EC" w:rsidP="003B5066">
      <w:pPr>
        <w:ind w:firstLine="709"/>
        <w:jc w:val="both"/>
        <w:rPr>
          <w:sz w:val="28"/>
          <w:szCs w:val="28"/>
        </w:rPr>
      </w:pPr>
    </w:p>
    <w:p w:rsidR="00D331FF" w:rsidRPr="003B5066" w:rsidRDefault="00D331FF" w:rsidP="00260956">
      <w:pPr>
        <w:ind w:firstLine="709"/>
        <w:jc w:val="both"/>
        <w:rPr>
          <w:sz w:val="28"/>
          <w:szCs w:val="28"/>
        </w:rPr>
      </w:pPr>
      <w:r w:rsidRPr="003B5066">
        <w:rPr>
          <w:sz w:val="28"/>
          <w:szCs w:val="28"/>
        </w:rPr>
        <w:t xml:space="preserve">В результате прохождения </w:t>
      </w:r>
      <w:r w:rsidR="00260956">
        <w:rPr>
          <w:sz w:val="28"/>
          <w:szCs w:val="28"/>
        </w:rPr>
        <w:t xml:space="preserve">преддипломной </w:t>
      </w:r>
      <w:r w:rsidRPr="003B5066">
        <w:rPr>
          <w:sz w:val="28"/>
          <w:szCs w:val="28"/>
        </w:rPr>
        <w:t>практики формируются следующие компетенции:</w:t>
      </w:r>
    </w:p>
    <w:p w:rsidR="00D331FF" w:rsidRPr="003B5066" w:rsidRDefault="00D331FF" w:rsidP="003B5066">
      <w:pPr>
        <w:ind w:firstLine="709"/>
        <w:jc w:val="both"/>
        <w:rPr>
          <w:i/>
          <w:sz w:val="28"/>
          <w:szCs w:val="28"/>
        </w:rPr>
      </w:pPr>
      <w:r w:rsidRPr="003B5066">
        <w:rPr>
          <w:i/>
          <w:sz w:val="28"/>
          <w:szCs w:val="28"/>
        </w:rPr>
        <w:t>академические: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у</w:t>
      </w:r>
      <w:r w:rsidR="003B5066" w:rsidRPr="003B5066">
        <w:rPr>
          <w:rStyle w:val="fontstyle01"/>
          <w:color w:val="auto"/>
          <w:sz w:val="28"/>
          <w:szCs w:val="28"/>
        </w:rPr>
        <w:t>меть применять базовые научно</w:t>
      </w: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>теоретические знания для решения теоретических</w:t>
      </w:r>
      <w:r w:rsidR="00260956">
        <w:rPr>
          <w:rStyle w:val="fontstyle01"/>
          <w:color w:val="auto"/>
          <w:sz w:val="28"/>
          <w:szCs w:val="28"/>
        </w:rPr>
        <w:t xml:space="preserve"> и практических задач;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вл</w:t>
      </w:r>
      <w:r w:rsidR="003B5066" w:rsidRPr="003B5066">
        <w:rPr>
          <w:rStyle w:val="fontstyle01"/>
          <w:color w:val="auto"/>
          <w:sz w:val="28"/>
          <w:szCs w:val="28"/>
        </w:rPr>
        <w:t>адеть сис</w:t>
      </w:r>
      <w:r w:rsidR="00260956">
        <w:rPr>
          <w:rStyle w:val="fontstyle01"/>
          <w:color w:val="auto"/>
          <w:sz w:val="28"/>
          <w:szCs w:val="28"/>
        </w:rPr>
        <w:t>темным и сравнительным анализом;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в</w:t>
      </w:r>
      <w:r w:rsidR="003B5066" w:rsidRPr="003B5066">
        <w:rPr>
          <w:rStyle w:val="fontstyle01"/>
          <w:color w:val="auto"/>
          <w:sz w:val="28"/>
          <w:szCs w:val="28"/>
        </w:rPr>
        <w:t>лад</w:t>
      </w:r>
      <w:r w:rsidR="00260956">
        <w:rPr>
          <w:rStyle w:val="fontstyle01"/>
          <w:color w:val="auto"/>
          <w:sz w:val="28"/>
          <w:szCs w:val="28"/>
        </w:rPr>
        <w:t>еть исследовательскими навыками;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lastRenderedPageBreak/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уметь работать самостоятельно;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б</w:t>
      </w:r>
      <w:r w:rsidR="003B5066" w:rsidRPr="003B5066">
        <w:rPr>
          <w:rStyle w:val="fontstyle01"/>
          <w:color w:val="auto"/>
          <w:sz w:val="28"/>
          <w:szCs w:val="28"/>
        </w:rPr>
        <w:t>ыть способным порождать новы</w:t>
      </w:r>
      <w:r w:rsidR="00260956">
        <w:rPr>
          <w:rStyle w:val="fontstyle01"/>
          <w:color w:val="auto"/>
          <w:sz w:val="28"/>
          <w:szCs w:val="28"/>
        </w:rPr>
        <w:t>е идеи (обладать креативностью);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в</w:t>
      </w:r>
      <w:r w:rsidR="003B5066" w:rsidRPr="003B5066">
        <w:rPr>
          <w:rStyle w:val="fontstyle01"/>
          <w:color w:val="auto"/>
          <w:sz w:val="28"/>
          <w:szCs w:val="28"/>
        </w:rPr>
        <w:t>ладеть междисциплинарн</w:t>
      </w:r>
      <w:r w:rsidR="00260956">
        <w:rPr>
          <w:rStyle w:val="fontstyle01"/>
          <w:color w:val="auto"/>
          <w:sz w:val="28"/>
          <w:szCs w:val="28"/>
        </w:rPr>
        <w:t>ым подходом при решении проблем;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и</w:t>
      </w:r>
      <w:r w:rsidR="003B5066" w:rsidRPr="003B5066">
        <w:rPr>
          <w:rStyle w:val="fontstyle01"/>
          <w:color w:val="auto"/>
          <w:sz w:val="28"/>
          <w:szCs w:val="28"/>
        </w:rPr>
        <w:t>меть навыки, связанные с использованием технических устройств, управлением</w:t>
      </w:r>
      <w:r w:rsidR="00260956">
        <w:rPr>
          <w:rStyle w:val="fontstyle01"/>
          <w:color w:val="auto"/>
          <w:sz w:val="28"/>
          <w:szCs w:val="28"/>
        </w:rPr>
        <w:t xml:space="preserve"> </w:t>
      </w:r>
      <w:r w:rsidR="003B5066" w:rsidRPr="003B5066">
        <w:rPr>
          <w:rStyle w:val="fontstyle01"/>
          <w:color w:val="auto"/>
          <w:sz w:val="28"/>
          <w:szCs w:val="28"/>
        </w:rPr>
        <w:t>информацией</w:t>
      </w:r>
      <w:r w:rsidR="00260956">
        <w:rPr>
          <w:rStyle w:val="fontstyle01"/>
          <w:color w:val="auto"/>
          <w:sz w:val="28"/>
          <w:szCs w:val="28"/>
        </w:rPr>
        <w:t>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о</w:t>
      </w:r>
      <w:r w:rsidR="003B5066" w:rsidRPr="003B5066">
        <w:rPr>
          <w:rStyle w:val="fontstyle01"/>
          <w:color w:val="auto"/>
          <w:sz w:val="28"/>
          <w:szCs w:val="28"/>
        </w:rPr>
        <w:t>бладать навыками у</w:t>
      </w:r>
      <w:r w:rsidR="00260956">
        <w:rPr>
          <w:rStyle w:val="fontstyle01"/>
          <w:color w:val="auto"/>
          <w:sz w:val="28"/>
          <w:szCs w:val="28"/>
        </w:rPr>
        <w:t>стной и письменной коммуникации;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у</w:t>
      </w:r>
      <w:r w:rsidR="003B5066" w:rsidRPr="003B5066">
        <w:rPr>
          <w:rStyle w:val="fontstyle01"/>
          <w:color w:val="auto"/>
          <w:sz w:val="28"/>
          <w:szCs w:val="28"/>
        </w:rPr>
        <w:t>меть учиться, повышать свою кв</w:t>
      </w:r>
      <w:r w:rsidR="00260956">
        <w:rPr>
          <w:rStyle w:val="fontstyle01"/>
          <w:color w:val="auto"/>
          <w:sz w:val="28"/>
          <w:szCs w:val="28"/>
        </w:rPr>
        <w:t>алификацию в течение всей жизни;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и</w:t>
      </w:r>
      <w:r w:rsidR="003B5066" w:rsidRPr="003B5066">
        <w:rPr>
          <w:rStyle w:val="fontstyle01"/>
          <w:color w:val="auto"/>
          <w:sz w:val="28"/>
          <w:szCs w:val="28"/>
        </w:rPr>
        <w:t>спользовать основные законы естественнонаучных дисциплин в</w:t>
      </w:r>
      <w:r w:rsidR="003B5066" w:rsidRPr="003B5066">
        <w:rPr>
          <w:rFonts w:ascii="Calibri" w:hAnsi="Calibri"/>
          <w:sz w:val="28"/>
          <w:szCs w:val="28"/>
        </w:rPr>
        <w:br/>
      </w:r>
      <w:r w:rsidR="003B5066" w:rsidRPr="003B5066">
        <w:rPr>
          <w:rStyle w:val="fontstyle01"/>
          <w:color w:val="auto"/>
          <w:sz w:val="28"/>
          <w:szCs w:val="28"/>
        </w:rPr>
        <w:t xml:space="preserve">профессиональной </w:t>
      </w:r>
      <w:r w:rsidR="00260956">
        <w:rPr>
          <w:rStyle w:val="fontstyle01"/>
          <w:color w:val="auto"/>
          <w:sz w:val="28"/>
          <w:szCs w:val="28"/>
        </w:rPr>
        <w:t>деятельности;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в</w:t>
      </w:r>
      <w:r w:rsidR="003B5066" w:rsidRPr="003B5066">
        <w:rPr>
          <w:rStyle w:val="fontstyle01"/>
          <w:color w:val="auto"/>
          <w:sz w:val="28"/>
          <w:szCs w:val="28"/>
        </w:rPr>
        <w:t>ладеть основными методами, способами и средствами получения, хранения,</w:t>
      </w:r>
      <w:r w:rsidR="003B5066" w:rsidRPr="003B5066">
        <w:rPr>
          <w:rFonts w:ascii="Calibri" w:hAnsi="Calibri"/>
          <w:sz w:val="28"/>
          <w:szCs w:val="28"/>
        </w:rPr>
        <w:br/>
      </w:r>
      <w:r w:rsidR="003B5066" w:rsidRPr="003B5066">
        <w:rPr>
          <w:rStyle w:val="fontstyle01"/>
          <w:color w:val="auto"/>
          <w:sz w:val="28"/>
          <w:szCs w:val="28"/>
        </w:rPr>
        <w:t>переработки информации с испо</w:t>
      </w:r>
      <w:r w:rsidR="00260956">
        <w:rPr>
          <w:rStyle w:val="fontstyle01"/>
          <w:color w:val="auto"/>
          <w:sz w:val="28"/>
          <w:szCs w:val="28"/>
        </w:rPr>
        <w:t>льзованием компьютерной техники;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в</w:t>
      </w:r>
      <w:r w:rsidR="003B5066" w:rsidRPr="003B5066">
        <w:rPr>
          <w:rStyle w:val="fontstyle01"/>
          <w:color w:val="auto"/>
          <w:sz w:val="28"/>
          <w:szCs w:val="28"/>
        </w:rPr>
        <w:t>ладеть основными методами защиты производственного персонала и населения от</w:t>
      </w:r>
      <w:r w:rsidR="00260956">
        <w:rPr>
          <w:rStyle w:val="fontstyle01"/>
          <w:color w:val="auto"/>
          <w:sz w:val="28"/>
          <w:szCs w:val="28"/>
        </w:rPr>
        <w:t xml:space="preserve"> </w:t>
      </w:r>
      <w:r w:rsidR="003B5066" w:rsidRPr="003B5066">
        <w:rPr>
          <w:rStyle w:val="fontstyle01"/>
          <w:color w:val="auto"/>
          <w:sz w:val="28"/>
          <w:szCs w:val="28"/>
        </w:rPr>
        <w:t>возможных последствий аварий, катастроф, стихийных бедствий</w:t>
      </w:r>
      <w:r w:rsidR="00260956">
        <w:rPr>
          <w:rStyle w:val="fontstyle01"/>
          <w:color w:val="auto"/>
          <w:sz w:val="28"/>
          <w:szCs w:val="28"/>
        </w:rPr>
        <w:t>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о</w:t>
      </w:r>
      <w:r w:rsidR="003B5066" w:rsidRPr="003B5066">
        <w:rPr>
          <w:rStyle w:val="fontstyle01"/>
          <w:color w:val="auto"/>
          <w:sz w:val="28"/>
          <w:szCs w:val="28"/>
        </w:rPr>
        <w:t>риентироваться в базовых положениях экономической теории, применять их с</w:t>
      </w:r>
      <w:r w:rsidR="00260956">
        <w:rPr>
          <w:rStyle w:val="fontstyle01"/>
          <w:color w:val="auto"/>
          <w:sz w:val="28"/>
          <w:szCs w:val="28"/>
        </w:rPr>
        <w:t xml:space="preserve"> учетом рыночной экономики;</w:t>
      </w:r>
    </w:p>
    <w:p w:rsidR="003B5066" w:rsidRPr="003B5066" w:rsidRDefault="005F7773" w:rsidP="003B5066">
      <w:pPr>
        <w:ind w:firstLine="709"/>
        <w:jc w:val="both"/>
        <w:rPr>
          <w:i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н</w:t>
      </w:r>
      <w:r w:rsidR="003B5066" w:rsidRPr="003B5066">
        <w:rPr>
          <w:rStyle w:val="fontstyle01"/>
          <w:color w:val="auto"/>
          <w:sz w:val="28"/>
          <w:szCs w:val="28"/>
        </w:rPr>
        <w:t>а научной основе организовывать свой труд, самостоятельно оценивать результаты</w:t>
      </w:r>
      <w:r w:rsidR="00260956">
        <w:rPr>
          <w:rStyle w:val="fontstyle01"/>
          <w:color w:val="auto"/>
          <w:sz w:val="28"/>
          <w:szCs w:val="28"/>
        </w:rPr>
        <w:t xml:space="preserve"> </w:t>
      </w:r>
      <w:r w:rsidR="003B5066" w:rsidRPr="003B5066">
        <w:rPr>
          <w:rStyle w:val="fontstyle01"/>
          <w:color w:val="auto"/>
          <w:sz w:val="28"/>
          <w:szCs w:val="28"/>
        </w:rPr>
        <w:t>своей деятельности.</w:t>
      </w:r>
    </w:p>
    <w:p w:rsidR="00D331FF" w:rsidRPr="003B5066" w:rsidRDefault="00D331FF" w:rsidP="003B5066">
      <w:pPr>
        <w:ind w:firstLine="709"/>
        <w:jc w:val="both"/>
        <w:rPr>
          <w:i/>
          <w:sz w:val="28"/>
          <w:szCs w:val="28"/>
        </w:rPr>
      </w:pPr>
      <w:r w:rsidRPr="003B5066">
        <w:rPr>
          <w:i/>
          <w:sz w:val="28"/>
          <w:szCs w:val="28"/>
        </w:rPr>
        <w:t>социально</w:t>
      </w:r>
      <w:r w:rsidR="005F7773">
        <w:rPr>
          <w:i/>
          <w:sz w:val="28"/>
          <w:szCs w:val="28"/>
        </w:rPr>
        <w:t>–</w:t>
      </w:r>
      <w:r w:rsidRPr="003B5066">
        <w:rPr>
          <w:i/>
          <w:sz w:val="28"/>
          <w:szCs w:val="28"/>
        </w:rPr>
        <w:t>личностные: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о</w:t>
      </w:r>
      <w:r w:rsidR="003B5066" w:rsidRPr="003B5066">
        <w:rPr>
          <w:rStyle w:val="fontstyle01"/>
          <w:color w:val="auto"/>
          <w:sz w:val="28"/>
          <w:szCs w:val="28"/>
        </w:rPr>
        <w:t>бладать способность</w:t>
      </w:r>
      <w:r w:rsidR="00260956">
        <w:rPr>
          <w:rStyle w:val="fontstyle01"/>
          <w:color w:val="auto"/>
          <w:sz w:val="28"/>
          <w:szCs w:val="28"/>
        </w:rPr>
        <w:t>ю к межличностным коммуникациям;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в</w:t>
      </w:r>
      <w:r w:rsidR="003B5066" w:rsidRPr="003B5066">
        <w:rPr>
          <w:rStyle w:val="fontstyle01"/>
          <w:color w:val="auto"/>
          <w:sz w:val="28"/>
          <w:szCs w:val="28"/>
        </w:rPr>
        <w:t>лад</w:t>
      </w:r>
      <w:r w:rsidR="00260956">
        <w:rPr>
          <w:rStyle w:val="fontstyle01"/>
          <w:color w:val="auto"/>
          <w:sz w:val="28"/>
          <w:szCs w:val="28"/>
        </w:rPr>
        <w:t>еть навыками здоровьесбережения;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б</w:t>
      </w:r>
      <w:r w:rsidR="003B5066" w:rsidRPr="003B5066">
        <w:rPr>
          <w:rStyle w:val="fontstyle01"/>
          <w:color w:val="auto"/>
          <w:sz w:val="28"/>
          <w:szCs w:val="28"/>
        </w:rPr>
        <w:t>ыть сп</w:t>
      </w:r>
      <w:r w:rsidR="00260956">
        <w:rPr>
          <w:rStyle w:val="fontstyle01"/>
          <w:color w:val="auto"/>
          <w:sz w:val="28"/>
          <w:szCs w:val="28"/>
        </w:rPr>
        <w:t>особным к критике и самокритике;</w:t>
      </w:r>
    </w:p>
    <w:p w:rsidR="003B5066" w:rsidRPr="003B5066" w:rsidRDefault="005F7773" w:rsidP="003B5066">
      <w:pPr>
        <w:ind w:firstLine="709"/>
        <w:jc w:val="both"/>
        <w:rPr>
          <w:i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у</w:t>
      </w:r>
      <w:r w:rsidR="003B5066" w:rsidRPr="003B5066">
        <w:rPr>
          <w:rStyle w:val="fontstyle01"/>
          <w:color w:val="auto"/>
          <w:sz w:val="28"/>
          <w:szCs w:val="28"/>
        </w:rPr>
        <w:t>меть работать в команде.</w:t>
      </w:r>
    </w:p>
    <w:p w:rsidR="00D331FF" w:rsidRDefault="00D331FF" w:rsidP="003B5066">
      <w:pPr>
        <w:ind w:firstLine="709"/>
        <w:jc w:val="both"/>
        <w:rPr>
          <w:i/>
          <w:sz w:val="28"/>
          <w:szCs w:val="28"/>
        </w:rPr>
      </w:pPr>
      <w:r w:rsidRPr="003B5066">
        <w:rPr>
          <w:i/>
          <w:sz w:val="28"/>
          <w:szCs w:val="28"/>
        </w:rPr>
        <w:t>профессиональные:</w:t>
      </w:r>
    </w:p>
    <w:p w:rsidR="00260956" w:rsidRDefault="005F7773" w:rsidP="0026095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sz w:val="28"/>
          <w:szCs w:val="28"/>
        </w:rPr>
        <w:t>–</w:t>
      </w:r>
      <w:r w:rsidR="00E559BE" w:rsidRPr="003B5066">
        <w:rPr>
          <w:sz w:val="28"/>
          <w:szCs w:val="28"/>
        </w:rPr>
        <w:t xml:space="preserve">  </w:t>
      </w:r>
      <w:r w:rsidR="00260956">
        <w:rPr>
          <w:sz w:val="28"/>
          <w:szCs w:val="28"/>
        </w:rPr>
        <w:t>п</w:t>
      </w:r>
      <w:r w:rsidR="003B5066" w:rsidRPr="003B5066">
        <w:rPr>
          <w:rStyle w:val="fontstyle01"/>
          <w:color w:val="auto"/>
          <w:sz w:val="28"/>
          <w:szCs w:val="28"/>
        </w:rPr>
        <w:t>роводить анализ и обосновывать выбор технических, программных средств и</w:t>
      </w:r>
      <w:r w:rsidR="00260956">
        <w:rPr>
          <w:rStyle w:val="fontstyle01"/>
          <w:color w:val="auto"/>
          <w:sz w:val="28"/>
          <w:szCs w:val="28"/>
        </w:rPr>
        <w:t xml:space="preserve"> </w:t>
      </w:r>
      <w:r w:rsidR="003B5066" w:rsidRPr="003B5066">
        <w:rPr>
          <w:rStyle w:val="fontstyle01"/>
          <w:color w:val="auto"/>
          <w:sz w:val="28"/>
          <w:szCs w:val="28"/>
        </w:rPr>
        <w:t>систем для автоматизированной поддержки процессо</w:t>
      </w:r>
      <w:r w:rsidR="00260956">
        <w:rPr>
          <w:rStyle w:val="fontstyle01"/>
          <w:color w:val="auto"/>
          <w:sz w:val="28"/>
          <w:szCs w:val="28"/>
        </w:rPr>
        <w:t>в профессиональной деятельности;</w:t>
      </w:r>
    </w:p>
    <w:p w:rsidR="0041111D" w:rsidRPr="003B506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р</w:t>
      </w:r>
      <w:r w:rsidR="003B5066" w:rsidRPr="003B5066">
        <w:rPr>
          <w:rStyle w:val="fontstyle01"/>
          <w:color w:val="auto"/>
          <w:sz w:val="28"/>
          <w:szCs w:val="28"/>
        </w:rPr>
        <w:t>азрабатывать программные средства и системы обеспечения автоматизированной</w:t>
      </w:r>
      <w:r w:rsidR="00260956">
        <w:rPr>
          <w:rStyle w:val="fontstyle01"/>
          <w:color w:val="auto"/>
          <w:sz w:val="28"/>
          <w:szCs w:val="28"/>
        </w:rPr>
        <w:t xml:space="preserve"> </w:t>
      </w:r>
      <w:r w:rsidR="003B5066" w:rsidRPr="003B5066">
        <w:rPr>
          <w:rStyle w:val="fontstyle01"/>
          <w:color w:val="auto"/>
          <w:sz w:val="28"/>
          <w:szCs w:val="28"/>
        </w:rPr>
        <w:t>поддержки решений зада</w:t>
      </w:r>
      <w:r w:rsidR="00260956">
        <w:rPr>
          <w:rStyle w:val="fontstyle01"/>
          <w:color w:val="auto"/>
          <w:sz w:val="28"/>
          <w:szCs w:val="28"/>
        </w:rPr>
        <w:t>ч профессиональной деятельности;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260956">
        <w:rPr>
          <w:rStyle w:val="fontstyle01"/>
          <w:color w:val="auto"/>
          <w:sz w:val="28"/>
          <w:szCs w:val="28"/>
        </w:rPr>
        <w:t xml:space="preserve"> в</w:t>
      </w:r>
      <w:r w:rsidR="003B5066" w:rsidRPr="003B5066">
        <w:rPr>
          <w:rStyle w:val="fontstyle01"/>
          <w:color w:val="auto"/>
          <w:sz w:val="28"/>
          <w:szCs w:val="28"/>
        </w:rPr>
        <w:t>ыполнять моделирование и проектирование программных средств,</w:t>
      </w:r>
      <w:r w:rsidR="003B5066" w:rsidRPr="003B5066">
        <w:rPr>
          <w:rFonts w:ascii="Calibri" w:hAnsi="Calibri"/>
          <w:sz w:val="28"/>
          <w:szCs w:val="28"/>
        </w:rPr>
        <w:br/>
      </w:r>
      <w:r w:rsidR="003B5066" w:rsidRPr="003B5066">
        <w:rPr>
          <w:rStyle w:val="fontstyle01"/>
          <w:color w:val="auto"/>
          <w:sz w:val="28"/>
          <w:szCs w:val="28"/>
        </w:rPr>
        <w:t>разрабатываемых для обеспечени</w:t>
      </w:r>
      <w:r w:rsidR="00260956">
        <w:rPr>
          <w:rStyle w:val="fontstyle01"/>
          <w:color w:val="auto"/>
          <w:sz w:val="28"/>
          <w:szCs w:val="28"/>
        </w:rPr>
        <w:t>я профессиональной деятельности;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р</w:t>
      </w:r>
      <w:r w:rsidR="003B5066" w:rsidRPr="003B5066">
        <w:rPr>
          <w:rStyle w:val="fontstyle01"/>
          <w:color w:val="auto"/>
          <w:sz w:val="28"/>
          <w:szCs w:val="28"/>
        </w:rPr>
        <w:t>азрабатывать техническую и проектную документацию на создаваемые</w:t>
      </w:r>
      <w:r w:rsidR="003B5066" w:rsidRPr="003B5066">
        <w:rPr>
          <w:rFonts w:ascii="Calibri" w:hAnsi="Calibri"/>
          <w:sz w:val="28"/>
          <w:szCs w:val="28"/>
        </w:rPr>
        <w:br/>
      </w:r>
      <w:r w:rsidR="003B5066" w:rsidRPr="003B5066">
        <w:rPr>
          <w:rStyle w:val="fontstyle01"/>
          <w:color w:val="auto"/>
          <w:sz w:val="28"/>
          <w:szCs w:val="28"/>
        </w:rPr>
        <w:t>программные средства</w:t>
      </w:r>
      <w:r w:rsidR="00260956">
        <w:rPr>
          <w:rStyle w:val="fontstyle01"/>
          <w:color w:val="auto"/>
          <w:sz w:val="28"/>
          <w:szCs w:val="28"/>
        </w:rPr>
        <w:t xml:space="preserve"> решений профессиональных задач;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р</w:t>
      </w:r>
      <w:r w:rsidR="003B5066" w:rsidRPr="003B5066">
        <w:rPr>
          <w:rStyle w:val="fontstyle01"/>
          <w:color w:val="auto"/>
          <w:sz w:val="28"/>
          <w:szCs w:val="28"/>
        </w:rPr>
        <w:t>азрабатывать функциональные, информационные и другие модели</w:t>
      </w:r>
      <w:r w:rsidR="003B5066" w:rsidRPr="003B5066">
        <w:rPr>
          <w:rFonts w:ascii="Calibri" w:hAnsi="Calibri"/>
          <w:sz w:val="28"/>
          <w:szCs w:val="28"/>
        </w:rPr>
        <w:br/>
      </w:r>
      <w:r w:rsidR="003B5066" w:rsidRPr="003B5066">
        <w:rPr>
          <w:rStyle w:val="fontstyle01"/>
          <w:color w:val="auto"/>
          <w:sz w:val="28"/>
          <w:szCs w:val="28"/>
        </w:rPr>
        <w:t>формализованного представления процессо</w:t>
      </w:r>
      <w:r w:rsidR="00260956">
        <w:rPr>
          <w:rStyle w:val="fontstyle01"/>
          <w:color w:val="auto"/>
          <w:sz w:val="28"/>
          <w:szCs w:val="28"/>
        </w:rPr>
        <w:t>в профессиональной деятельности;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р</w:t>
      </w:r>
      <w:r w:rsidR="003B5066" w:rsidRPr="003B5066">
        <w:rPr>
          <w:rStyle w:val="fontstyle01"/>
          <w:color w:val="auto"/>
          <w:sz w:val="28"/>
          <w:szCs w:val="28"/>
        </w:rPr>
        <w:t>азрабатывать требования на внедрение и эксплуатацию информационных систем и</w:t>
      </w:r>
      <w:r w:rsidR="00260956">
        <w:rPr>
          <w:rStyle w:val="fontstyle01"/>
          <w:color w:val="auto"/>
          <w:sz w:val="28"/>
          <w:szCs w:val="28"/>
        </w:rPr>
        <w:t xml:space="preserve"> программных разработок;</w:t>
      </w:r>
    </w:p>
    <w:p w:rsidR="003B5066" w:rsidRPr="003B506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р</w:t>
      </w:r>
      <w:r w:rsidR="003B5066" w:rsidRPr="003B5066">
        <w:rPr>
          <w:rStyle w:val="fontstyle01"/>
          <w:color w:val="auto"/>
          <w:sz w:val="28"/>
          <w:szCs w:val="28"/>
        </w:rPr>
        <w:t>азрабатывать модели баз данных и знаний, хранилищ данных для использования в</w:t>
      </w:r>
      <w:r w:rsidR="00260956">
        <w:rPr>
          <w:rStyle w:val="fontstyle01"/>
          <w:color w:val="auto"/>
          <w:sz w:val="28"/>
          <w:szCs w:val="28"/>
        </w:rPr>
        <w:t xml:space="preserve"> </w:t>
      </w:r>
      <w:r w:rsidR="003B5066" w:rsidRPr="003B5066">
        <w:rPr>
          <w:rStyle w:val="fontstyle01"/>
          <w:color w:val="auto"/>
          <w:sz w:val="28"/>
          <w:szCs w:val="28"/>
        </w:rPr>
        <w:t>информационных системах, системах оперативного анализа и системах искусственного</w:t>
      </w:r>
      <w:r w:rsidR="00260956">
        <w:rPr>
          <w:rStyle w:val="fontstyle01"/>
          <w:color w:val="auto"/>
          <w:sz w:val="28"/>
          <w:szCs w:val="28"/>
        </w:rPr>
        <w:t xml:space="preserve"> интеллекта;</w:t>
      </w:r>
    </w:p>
    <w:p w:rsidR="003B5066" w:rsidRPr="003B506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п</w:t>
      </w:r>
      <w:r w:rsidR="003B5066" w:rsidRPr="003B5066">
        <w:rPr>
          <w:rStyle w:val="fontstyle01"/>
          <w:color w:val="auto"/>
          <w:sz w:val="28"/>
          <w:szCs w:val="28"/>
        </w:rPr>
        <w:t>роводить экономический анализ и обоснование сложных технических решений</w:t>
      </w:r>
      <w:r w:rsidR="00260956">
        <w:rPr>
          <w:rStyle w:val="fontstyle01"/>
          <w:color w:val="auto"/>
          <w:sz w:val="28"/>
          <w:szCs w:val="28"/>
        </w:rPr>
        <w:t>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lastRenderedPageBreak/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в</w:t>
      </w:r>
      <w:r w:rsidR="003B5066" w:rsidRPr="003B5066">
        <w:rPr>
          <w:rStyle w:val="fontstyle01"/>
          <w:color w:val="auto"/>
          <w:sz w:val="28"/>
          <w:szCs w:val="28"/>
        </w:rPr>
        <w:t>заимодействовать со</w:t>
      </w:r>
      <w:r w:rsidR="00260956">
        <w:rPr>
          <w:rStyle w:val="fontstyle01"/>
          <w:color w:val="auto"/>
          <w:sz w:val="28"/>
          <w:szCs w:val="28"/>
        </w:rPr>
        <w:t xml:space="preserve"> специалистами смежных профилей;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а</w:t>
      </w:r>
      <w:r w:rsidR="003B5066" w:rsidRPr="003B5066">
        <w:rPr>
          <w:rStyle w:val="fontstyle01"/>
          <w:color w:val="auto"/>
          <w:sz w:val="28"/>
          <w:szCs w:val="28"/>
        </w:rPr>
        <w:t>нализирова</w:t>
      </w:r>
      <w:r w:rsidR="00260956">
        <w:rPr>
          <w:rStyle w:val="fontstyle01"/>
          <w:color w:val="auto"/>
          <w:sz w:val="28"/>
          <w:szCs w:val="28"/>
        </w:rPr>
        <w:t>ть и оценивать собранные данные;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в</w:t>
      </w:r>
      <w:r w:rsidR="003B5066" w:rsidRPr="003B5066">
        <w:rPr>
          <w:rStyle w:val="fontstyle01"/>
          <w:color w:val="auto"/>
          <w:sz w:val="28"/>
          <w:szCs w:val="28"/>
        </w:rPr>
        <w:t>ести переговоры с другим</w:t>
      </w:r>
      <w:r w:rsidR="00260956">
        <w:rPr>
          <w:rStyle w:val="fontstyle01"/>
          <w:color w:val="auto"/>
          <w:sz w:val="28"/>
          <w:szCs w:val="28"/>
        </w:rPr>
        <w:t>и заинтересованными участниками;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г</w:t>
      </w:r>
      <w:r w:rsidR="003B5066" w:rsidRPr="003B5066">
        <w:rPr>
          <w:rStyle w:val="fontstyle01"/>
          <w:color w:val="auto"/>
          <w:sz w:val="28"/>
          <w:szCs w:val="28"/>
        </w:rPr>
        <w:t>отовить до</w:t>
      </w:r>
      <w:r w:rsidR="00260956">
        <w:rPr>
          <w:rStyle w:val="fontstyle01"/>
          <w:color w:val="auto"/>
          <w:sz w:val="28"/>
          <w:szCs w:val="28"/>
        </w:rPr>
        <w:t>клады, материалы к презентациям;</w:t>
      </w:r>
    </w:p>
    <w:p w:rsidR="003B5066" w:rsidRPr="003B506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п</w:t>
      </w:r>
      <w:r w:rsidR="003B5066" w:rsidRPr="003B5066">
        <w:rPr>
          <w:rStyle w:val="fontstyle01"/>
          <w:color w:val="auto"/>
          <w:sz w:val="28"/>
          <w:szCs w:val="28"/>
        </w:rPr>
        <w:t>ользоваться глобал</w:t>
      </w:r>
      <w:r w:rsidR="00260956">
        <w:rPr>
          <w:rStyle w:val="fontstyle01"/>
          <w:color w:val="auto"/>
          <w:sz w:val="28"/>
          <w:szCs w:val="28"/>
        </w:rPr>
        <w:t>ьными информационными ресурсами;</w:t>
      </w:r>
    </w:p>
    <w:p w:rsidR="00260956" w:rsidRDefault="005F7773" w:rsidP="003B5066">
      <w:pPr>
        <w:ind w:firstLine="709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в</w:t>
      </w:r>
      <w:r w:rsidR="003B5066" w:rsidRPr="003B5066">
        <w:rPr>
          <w:rStyle w:val="fontstyle01"/>
          <w:color w:val="auto"/>
          <w:sz w:val="28"/>
          <w:szCs w:val="28"/>
        </w:rPr>
        <w:t>ыполнять теоретические и экспериментальные исследования, моделирование и</w:t>
      </w:r>
      <w:r w:rsidR="00260956">
        <w:rPr>
          <w:rStyle w:val="fontstyle01"/>
          <w:color w:val="auto"/>
          <w:sz w:val="28"/>
          <w:szCs w:val="28"/>
        </w:rPr>
        <w:t xml:space="preserve"> </w:t>
      </w:r>
      <w:r w:rsidR="003B5066" w:rsidRPr="003B5066">
        <w:rPr>
          <w:rStyle w:val="fontstyle01"/>
          <w:color w:val="auto"/>
          <w:sz w:val="28"/>
          <w:szCs w:val="28"/>
        </w:rPr>
        <w:t>выбор оптимальных решений по созданию и внедрению информационных систем и технологий в</w:t>
      </w:r>
      <w:r w:rsidR="00260956">
        <w:rPr>
          <w:rStyle w:val="fontstyle01"/>
          <w:color w:val="auto"/>
          <w:sz w:val="28"/>
          <w:szCs w:val="28"/>
        </w:rPr>
        <w:t xml:space="preserve"> </w:t>
      </w:r>
      <w:r w:rsidR="003B5066" w:rsidRPr="003B5066">
        <w:rPr>
          <w:rStyle w:val="fontstyle01"/>
          <w:color w:val="auto"/>
          <w:sz w:val="28"/>
          <w:szCs w:val="28"/>
        </w:rPr>
        <w:t>сфер</w:t>
      </w:r>
      <w:r w:rsidR="00260956">
        <w:rPr>
          <w:rStyle w:val="fontstyle01"/>
          <w:color w:val="auto"/>
          <w:sz w:val="28"/>
          <w:szCs w:val="28"/>
        </w:rPr>
        <w:t>е профессиональной деятельности;</w:t>
      </w:r>
    </w:p>
    <w:p w:rsidR="003B5066" w:rsidRPr="003B5066" w:rsidRDefault="005F7773" w:rsidP="003B5066">
      <w:pPr>
        <w:ind w:firstLine="709"/>
        <w:jc w:val="both"/>
        <w:rPr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3B5066">
        <w:rPr>
          <w:rStyle w:val="fontstyle01"/>
          <w:color w:val="auto"/>
          <w:sz w:val="28"/>
          <w:szCs w:val="28"/>
        </w:rPr>
        <w:t xml:space="preserve"> </w:t>
      </w:r>
      <w:r w:rsidR="00260956">
        <w:rPr>
          <w:rStyle w:val="fontstyle01"/>
          <w:color w:val="auto"/>
          <w:sz w:val="28"/>
          <w:szCs w:val="28"/>
        </w:rPr>
        <w:t>о</w:t>
      </w:r>
      <w:r w:rsidR="003B5066" w:rsidRPr="003B5066">
        <w:rPr>
          <w:rStyle w:val="fontstyle01"/>
          <w:color w:val="auto"/>
          <w:sz w:val="28"/>
          <w:szCs w:val="28"/>
        </w:rPr>
        <w:t>рганизовывать и проводить обучение специалистов и пользователей</w:t>
      </w:r>
      <w:r w:rsidR="003B5066" w:rsidRPr="003B5066">
        <w:rPr>
          <w:rFonts w:ascii="Calibri" w:hAnsi="Calibri"/>
          <w:sz w:val="28"/>
          <w:szCs w:val="28"/>
        </w:rPr>
        <w:br/>
      </w:r>
      <w:r w:rsidR="003B5066" w:rsidRPr="003B5066">
        <w:rPr>
          <w:rStyle w:val="fontstyle01"/>
          <w:color w:val="auto"/>
          <w:sz w:val="28"/>
          <w:szCs w:val="28"/>
        </w:rPr>
        <w:t>информационных технологий.</w:t>
      </w:r>
    </w:p>
    <w:p w:rsidR="0041111D" w:rsidRPr="003B5066" w:rsidRDefault="0041111D" w:rsidP="003B5066">
      <w:pPr>
        <w:ind w:firstLine="709"/>
        <w:jc w:val="both"/>
        <w:rPr>
          <w:sz w:val="28"/>
          <w:szCs w:val="28"/>
        </w:rPr>
      </w:pPr>
    </w:p>
    <w:p w:rsidR="00E559BE" w:rsidRPr="003B5066" w:rsidRDefault="00E559BE" w:rsidP="003B5066">
      <w:pPr>
        <w:ind w:firstLine="709"/>
        <w:jc w:val="both"/>
        <w:rPr>
          <w:sz w:val="28"/>
          <w:szCs w:val="28"/>
        </w:rPr>
      </w:pPr>
      <w:r w:rsidRPr="003B5066">
        <w:rPr>
          <w:sz w:val="28"/>
          <w:szCs w:val="28"/>
        </w:rPr>
        <w:t xml:space="preserve">1.3. Продолжительность </w:t>
      </w:r>
      <w:r w:rsidR="00351CF0">
        <w:rPr>
          <w:sz w:val="28"/>
          <w:szCs w:val="28"/>
        </w:rPr>
        <w:t xml:space="preserve">преддипломной </w:t>
      </w:r>
      <w:r w:rsidRPr="003B5066">
        <w:rPr>
          <w:sz w:val="28"/>
          <w:szCs w:val="28"/>
        </w:rPr>
        <w:t>практики</w:t>
      </w:r>
      <w:r w:rsidR="00107237" w:rsidRPr="003B5066">
        <w:rPr>
          <w:sz w:val="28"/>
          <w:szCs w:val="28"/>
        </w:rPr>
        <w:t xml:space="preserve"> (наименование) составляет </w:t>
      </w:r>
      <w:r w:rsidR="00653D1A">
        <w:rPr>
          <w:sz w:val="28"/>
          <w:szCs w:val="28"/>
        </w:rPr>
        <w:t>6</w:t>
      </w:r>
      <w:r w:rsidR="00107237" w:rsidRPr="003B5066">
        <w:rPr>
          <w:sz w:val="28"/>
          <w:szCs w:val="28"/>
        </w:rPr>
        <w:t xml:space="preserve"> недел</w:t>
      </w:r>
      <w:r w:rsidR="00AB2E97">
        <w:rPr>
          <w:sz w:val="28"/>
          <w:szCs w:val="28"/>
        </w:rPr>
        <w:t>ь</w:t>
      </w:r>
      <w:r w:rsidR="00107237" w:rsidRPr="003B5066">
        <w:rPr>
          <w:sz w:val="28"/>
          <w:szCs w:val="28"/>
        </w:rPr>
        <w:t xml:space="preserve">, что </w:t>
      </w:r>
      <w:r w:rsidR="00016F38" w:rsidRPr="003B5066">
        <w:rPr>
          <w:sz w:val="28"/>
          <w:szCs w:val="28"/>
        </w:rPr>
        <w:t>соответствует</w:t>
      </w:r>
      <w:r w:rsidR="00107237" w:rsidRPr="003B5066">
        <w:rPr>
          <w:sz w:val="28"/>
          <w:szCs w:val="28"/>
        </w:rPr>
        <w:t xml:space="preserve"> </w:t>
      </w:r>
      <w:r w:rsidR="00653D1A">
        <w:rPr>
          <w:sz w:val="28"/>
          <w:szCs w:val="28"/>
        </w:rPr>
        <w:t>324</w:t>
      </w:r>
      <w:r w:rsidR="00107237" w:rsidRPr="003B5066">
        <w:rPr>
          <w:sz w:val="28"/>
          <w:szCs w:val="28"/>
        </w:rPr>
        <w:t xml:space="preserve"> академических часов, </w:t>
      </w:r>
      <w:r w:rsidR="00653D1A">
        <w:rPr>
          <w:sz w:val="28"/>
          <w:szCs w:val="28"/>
        </w:rPr>
        <w:t>9</w:t>
      </w:r>
      <w:r w:rsidR="00107237" w:rsidRPr="003B5066">
        <w:rPr>
          <w:sz w:val="28"/>
          <w:szCs w:val="28"/>
        </w:rPr>
        <w:t xml:space="preserve"> зачетных единиц</w:t>
      </w:r>
      <w:r w:rsidR="00016F38" w:rsidRPr="003B5066">
        <w:rPr>
          <w:sz w:val="28"/>
          <w:szCs w:val="28"/>
        </w:rPr>
        <w:t>.</w:t>
      </w:r>
    </w:p>
    <w:p w:rsidR="00016F38" w:rsidRPr="00351CF0" w:rsidRDefault="00351CF0" w:rsidP="003B5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59BE" w:rsidRPr="003B5066">
        <w:rPr>
          <w:sz w:val="28"/>
          <w:szCs w:val="28"/>
        </w:rPr>
        <w:t xml:space="preserve">.4. Требования к содержанию и </w:t>
      </w:r>
      <w:r w:rsidR="005E338D" w:rsidRPr="003B5066">
        <w:rPr>
          <w:sz w:val="28"/>
          <w:szCs w:val="28"/>
        </w:rPr>
        <w:t xml:space="preserve">организации практики в соответствии с </w:t>
      </w:r>
      <w:r w:rsidR="005E338D" w:rsidRPr="00351CF0">
        <w:rPr>
          <w:sz w:val="28"/>
          <w:szCs w:val="28"/>
        </w:rPr>
        <w:t>образовательным стандартом</w:t>
      </w:r>
      <w:r w:rsidR="00016F38" w:rsidRPr="00351CF0">
        <w:rPr>
          <w:sz w:val="28"/>
          <w:szCs w:val="28"/>
        </w:rPr>
        <w:t xml:space="preserve"> </w:t>
      </w:r>
      <w:r w:rsidR="00016F38" w:rsidRPr="00653D1A">
        <w:rPr>
          <w:sz w:val="28"/>
          <w:szCs w:val="28"/>
        </w:rPr>
        <w:t xml:space="preserve">ОСВО </w:t>
      </w:r>
      <w:r w:rsidRPr="00653D1A">
        <w:rPr>
          <w:sz w:val="28"/>
          <w:szCs w:val="28"/>
        </w:rPr>
        <w:t>1</w:t>
      </w:r>
      <w:r w:rsidR="005F7773" w:rsidRPr="00653D1A">
        <w:rPr>
          <w:sz w:val="28"/>
          <w:szCs w:val="28"/>
        </w:rPr>
        <w:t>–</w:t>
      </w:r>
      <w:r w:rsidRPr="00653D1A">
        <w:rPr>
          <w:sz w:val="28"/>
          <w:szCs w:val="28"/>
        </w:rPr>
        <w:t>40 05 01</w:t>
      </w:r>
      <w:r w:rsidR="005F7773" w:rsidRPr="00653D1A">
        <w:rPr>
          <w:sz w:val="28"/>
          <w:szCs w:val="28"/>
        </w:rPr>
        <w:t>–</w:t>
      </w:r>
      <w:r w:rsidRPr="00653D1A">
        <w:rPr>
          <w:sz w:val="28"/>
          <w:szCs w:val="28"/>
        </w:rPr>
        <w:t>2013</w:t>
      </w:r>
      <w:r w:rsidR="00016F38" w:rsidRPr="00653D1A">
        <w:rPr>
          <w:sz w:val="28"/>
          <w:szCs w:val="28"/>
        </w:rPr>
        <w:t>:</w:t>
      </w:r>
    </w:p>
    <w:p w:rsidR="00351CF0" w:rsidRDefault="005F7773" w:rsidP="003B506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51CF0">
        <w:rPr>
          <w:sz w:val="28"/>
          <w:szCs w:val="28"/>
        </w:rPr>
        <w:t xml:space="preserve"> </w:t>
      </w:r>
      <w:r w:rsidR="00D564F3" w:rsidRPr="003B5066">
        <w:rPr>
          <w:sz w:val="28"/>
          <w:szCs w:val="28"/>
        </w:rPr>
        <w:t xml:space="preserve">Самостоятельное исследование актуальной научно–технической проблемы или решение реальной инженерной задачи по месту практики в организации, в ее структурном подразделении. </w:t>
      </w:r>
    </w:p>
    <w:p w:rsidR="00351CF0" w:rsidRDefault="005F7773" w:rsidP="003B506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51CF0">
        <w:rPr>
          <w:sz w:val="28"/>
          <w:szCs w:val="28"/>
        </w:rPr>
        <w:t xml:space="preserve"> </w:t>
      </w:r>
      <w:r w:rsidR="00D564F3" w:rsidRPr="003B5066">
        <w:rPr>
          <w:sz w:val="28"/>
          <w:szCs w:val="28"/>
        </w:rPr>
        <w:t xml:space="preserve">Углубление теоретических знаний, практических навыков и умений в области проектирования, программирования и применения информационных систем и технологий. </w:t>
      </w:r>
    </w:p>
    <w:p w:rsidR="00351CF0" w:rsidRDefault="005F7773" w:rsidP="003B506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51CF0">
        <w:rPr>
          <w:sz w:val="28"/>
          <w:szCs w:val="28"/>
        </w:rPr>
        <w:t xml:space="preserve"> </w:t>
      </w:r>
      <w:r w:rsidR="00D564F3" w:rsidRPr="003B5066">
        <w:rPr>
          <w:sz w:val="28"/>
          <w:szCs w:val="28"/>
        </w:rPr>
        <w:t xml:space="preserve">Развитие и углубление навыков самостоятельной работы, работы с литературой, овладение методикой проведения исследования, анализа выявленных особенностей, определения направлений для совершенствования и применения полученных знаний, проведения экспериментов при решении разрабатываемых проблем и задач. </w:t>
      </w:r>
    </w:p>
    <w:p w:rsidR="00351CF0" w:rsidRDefault="005F7773" w:rsidP="003B506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51CF0">
        <w:rPr>
          <w:sz w:val="28"/>
          <w:szCs w:val="28"/>
        </w:rPr>
        <w:t xml:space="preserve"> </w:t>
      </w:r>
      <w:r w:rsidR="00D564F3" w:rsidRPr="003B5066">
        <w:rPr>
          <w:sz w:val="28"/>
          <w:szCs w:val="28"/>
        </w:rPr>
        <w:t>Освоение принципов организации управления производством и анализа технико</w:t>
      </w:r>
      <w:r w:rsidR="00AB2E9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B2E97">
        <w:rPr>
          <w:sz w:val="28"/>
          <w:szCs w:val="28"/>
        </w:rPr>
        <w:t xml:space="preserve"> </w:t>
      </w:r>
      <w:r w:rsidR="00D564F3" w:rsidRPr="003B5066">
        <w:rPr>
          <w:sz w:val="28"/>
          <w:szCs w:val="28"/>
        </w:rPr>
        <w:t xml:space="preserve">экономических показателей предприятий. </w:t>
      </w:r>
    </w:p>
    <w:p w:rsidR="00D564F3" w:rsidRPr="003B5066" w:rsidRDefault="005F7773" w:rsidP="003B506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51CF0">
        <w:rPr>
          <w:sz w:val="28"/>
          <w:szCs w:val="28"/>
        </w:rPr>
        <w:t xml:space="preserve"> </w:t>
      </w:r>
      <w:r w:rsidR="00D564F3" w:rsidRPr="003B5066">
        <w:rPr>
          <w:sz w:val="28"/>
          <w:szCs w:val="28"/>
        </w:rPr>
        <w:t>Освоение профессиональных систем, применяемых на предприятии, платформ и технологий; изучение практических требований к разработке проектных и программных решений; ознакомление с конкретными проектами, выполняемыми на предприятии, с учетом направления исследований; сбор и анализ информации и других материалов для выполнения дипломного проекта (работы).</w:t>
      </w:r>
    </w:p>
    <w:p w:rsidR="00D564F3" w:rsidRPr="003B5066" w:rsidRDefault="00D564F3" w:rsidP="003B5066">
      <w:pPr>
        <w:ind w:firstLine="709"/>
        <w:jc w:val="both"/>
        <w:rPr>
          <w:sz w:val="28"/>
          <w:szCs w:val="28"/>
        </w:rPr>
      </w:pPr>
    </w:p>
    <w:p w:rsidR="0059497F" w:rsidRDefault="005E338D" w:rsidP="002E02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497F">
        <w:rPr>
          <w:sz w:val="28"/>
          <w:szCs w:val="28"/>
        </w:rPr>
        <w:t>СОДЕРЖАНИЕ ПРАКТИКИ</w:t>
      </w:r>
    </w:p>
    <w:p w:rsidR="0072221E" w:rsidRDefault="0072221E" w:rsidP="0072221E">
      <w:pPr>
        <w:ind w:firstLine="720"/>
        <w:jc w:val="both"/>
        <w:rPr>
          <w:rStyle w:val="fontstyle01"/>
          <w:sz w:val="28"/>
          <w:szCs w:val="28"/>
        </w:rPr>
      </w:pPr>
    </w:p>
    <w:p w:rsidR="0072221E" w:rsidRDefault="00A6670F" w:rsidP="0072221E">
      <w:pPr>
        <w:ind w:firstLine="720"/>
        <w:jc w:val="both"/>
        <w:rPr>
          <w:rStyle w:val="fontstyle01"/>
          <w:sz w:val="28"/>
          <w:szCs w:val="28"/>
        </w:rPr>
      </w:pPr>
      <w:r w:rsidRPr="0072221E">
        <w:rPr>
          <w:rStyle w:val="fontstyle01"/>
          <w:sz w:val="28"/>
          <w:szCs w:val="28"/>
        </w:rPr>
        <w:t xml:space="preserve">Содержание </w:t>
      </w:r>
      <w:r w:rsidR="0072221E">
        <w:rPr>
          <w:rStyle w:val="fontstyle01"/>
          <w:sz w:val="28"/>
          <w:szCs w:val="28"/>
        </w:rPr>
        <w:t>преддипломной</w:t>
      </w:r>
      <w:r w:rsidRPr="0072221E">
        <w:rPr>
          <w:rStyle w:val="fontstyle01"/>
          <w:sz w:val="28"/>
          <w:szCs w:val="28"/>
        </w:rPr>
        <w:t xml:space="preserve"> практики определяется образовательным стандартом специальности, учебным планом и программой. Практика проводится в организациях, учреждениях, на предприятиях, соответствующих профилю подготовки специалистов.</w:t>
      </w:r>
    </w:p>
    <w:p w:rsidR="003B5066" w:rsidRDefault="003B5066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sz w:val="28"/>
          <w:szCs w:val="28"/>
        </w:rPr>
      </w:pPr>
      <w:r w:rsidRPr="00274D71">
        <w:rPr>
          <w:rStyle w:val="fontstyle01"/>
          <w:sz w:val="28"/>
          <w:szCs w:val="28"/>
        </w:rPr>
        <w:t>Задач</w:t>
      </w:r>
      <w:r>
        <w:rPr>
          <w:rStyle w:val="fontstyle01"/>
          <w:sz w:val="28"/>
          <w:szCs w:val="28"/>
        </w:rPr>
        <w:t>и</w:t>
      </w:r>
      <w:r w:rsidRPr="00274D71">
        <w:rPr>
          <w:rStyle w:val="fontstyle01"/>
          <w:sz w:val="28"/>
          <w:szCs w:val="28"/>
        </w:rPr>
        <w:t xml:space="preserve"> преддипломной практики </w:t>
      </w:r>
      <w:r>
        <w:rPr>
          <w:rStyle w:val="fontstyle01"/>
          <w:sz w:val="28"/>
          <w:szCs w:val="28"/>
        </w:rPr>
        <w:t xml:space="preserve">по видам </w:t>
      </w:r>
      <w:r w:rsidRPr="00274D71">
        <w:rPr>
          <w:rStyle w:val="fontstyle01"/>
          <w:sz w:val="28"/>
          <w:szCs w:val="28"/>
        </w:rPr>
        <w:t>профессиональной деятельности:</w:t>
      </w:r>
    </w:p>
    <w:p w:rsidR="003B5066" w:rsidRPr="0072221E" w:rsidRDefault="003B5066" w:rsidP="003B5066">
      <w:pPr>
        <w:pStyle w:val="ac"/>
        <w:spacing w:before="0" w:beforeAutospacing="0" w:after="0" w:afterAutospacing="0"/>
        <w:ind w:firstLine="720"/>
        <w:jc w:val="both"/>
        <w:rPr>
          <w:rStyle w:val="fontstyle21"/>
          <w:b w:val="0"/>
          <w:sz w:val="28"/>
          <w:szCs w:val="28"/>
        </w:rPr>
      </w:pPr>
      <w:r w:rsidRPr="0072221E">
        <w:rPr>
          <w:rStyle w:val="fontstyle21"/>
          <w:b w:val="0"/>
          <w:sz w:val="28"/>
          <w:szCs w:val="28"/>
        </w:rPr>
        <w:lastRenderedPageBreak/>
        <w:t>организационно</w:t>
      </w:r>
      <w:r w:rsidR="005F7773">
        <w:rPr>
          <w:rStyle w:val="fontstyle21"/>
          <w:b w:val="0"/>
          <w:sz w:val="28"/>
          <w:szCs w:val="28"/>
        </w:rPr>
        <w:t>–</w:t>
      </w:r>
      <w:r w:rsidRPr="0072221E">
        <w:rPr>
          <w:rStyle w:val="fontstyle21"/>
          <w:b w:val="0"/>
          <w:sz w:val="28"/>
          <w:szCs w:val="28"/>
        </w:rPr>
        <w:t>управленческая деятельность:</w:t>
      </w:r>
    </w:p>
    <w:p w:rsidR="003B5066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–</w:t>
      </w:r>
      <w:r w:rsidR="003B5066" w:rsidRPr="00274D71">
        <w:rPr>
          <w:rStyle w:val="fontstyle01"/>
          <w:sz w:val="28"/>
          <w:szCs w:val="28"/>
        </w:rPr>
        <w:t xml:space="preserve"> организация взаимодействия коллективов разработчика и заказчика, принятие управленческих решений в условиях различных мнений;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sz w:val="28"/>
          <w:szCs w:val="28"/>
        </w:rPr>
        <w:t>–</w:t>
      </w:r>
      <w:r w:rsidR="003B5066" w:rsidRPr="00274D71">
        <w:rPr>
          <w:rStyle w:val="fontstyle01"/>
          <w:sz w:val="28"/>
          <w:szCs w:val="28"/>
        </w:rPr>
        <w:t xml:space="preserve"> нахождение оптимальных решений между различными требованиями (стоимости, качества, сроков исполнения) как при долгосрочном, так и при </w:t>
      </w:r>
      <w:r w:rsidR="003B5066" w:rsidRPr="00963E28">
        <w:rPr>
          <w:rStyle w:val="fontstyle01"/>
          <w:color w:val="auto"/>
          <w:sz w:val="28"/>
          <w:szCs w:val="28"/>
        </w:rPr>
        <w:t>краткосрочном планировании;</w:t>
      </w:r>
    </w:p>
    <w:p w:rsidR="003B5066" w:rsidRPr="00963E28" w:rsidRDefault="003B5066" w:rsidP="003B5066">
      <w:pPr>
        <w:pStyle w:val="ac"/>
        <w:spacing w:before="0" w:beforeAutospacing="0" w:after="0" w:afterAutospacing="0"/>
        <w:ind w:firstLine="720"/>
        <w:jc w:val="both"/>
        <w:rPr>
          <w:rStyle w:val="fontstyle21"/>
          <w:b w:val="0"/>
          <w:color w:val="auto"/>
          <w:sz w:val="28"/>
          <w:szCs w:val="28"/>
        </w:rPr>
      </w:pPr>
      <w:r w:rsidRPr="00963E28">
        <w:rPr>
          <w:rStyle w:val="fontstyle21"/>
          <w:b w:val="0"/>
          <w:color w:val="auto"/>
          <w:sz w:val="28"/>
          <w:szCs w:val="28"/>
        </w:rPr>
        <w:t>проектная деятельность: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B5066" w:rsidRPr="00963E28">
        <w:rPr>
          <w:sz w:val="28"/>
          <w:szCs w:val="28"/>
        </w:rPr>
        <w:t xml:space="preserve"> овладение методами разработки проектных решений по профилю специальности;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963E28">
        <w:rPr>
          <w:rStyle w:val="fontstyle01"/>
          <w:color w:val="auto"/>
          <w:sz w:val="28"/>
          <w:szCs w:val="28"/>
        </w:rPr>
        <w:t xml:space="preserve"> разработка стратегии проектирования, определение целей проектирования, критериев эффективности, ограничений применимости;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963E28">
        <w:rPr>
          <w:rStyle w:val="fontstyle01"/>
          <w:color w:val="auto"/>
          <w:sz w:val="28"/>
          <w:szCs w:val="28"/>
        </w:rPr>
        <w:t xml:space="preserve"> подготовка заданий на проектирование компонентов информационных систем и технологий;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963E28">
        <w:rPr>
          <w:rStyle w:val="fontstyle01"/>
          <w:color w:val="auto"/>
          <w:sz w:val="28"/>
          <w:szCs w:val="28"/>
        </w:rPr>
        <w:t xml:space="preserve"> концептуальное проектирование информационных систем и технологий;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963E28">
        <w:rPr>
          <w:rStyle w:val="fontstyle01"/>
          <w:color w:val="auto"/>
          <w:sz w:val="28"/>
          <w:szCs w:val="28"/>
        </w:rPr>
        <w:t xml:space="preserve"> выбор и внедрение в практику средств автоматизированного проектирования;</w:t>
      </w:r>
    </w:p>
    <w:p w:rsidR="003B5066" w:rsidRPr="00963E28" w:rsidRDefault="003B5066" w:rsidP="003B5066">
      <w:pPr>
        <w:pStyle w:val="ac"/>
        <w:spacing w:before="0" w:beforeAutospacing="0" w:after="0" w:afterAutospacing="0"/>
        <w:ind w:firstLine="720"/>
        <w:jc w:val="both"/>
        <w:rPr>
          <w:rStyle w:val="fontstyle21"/>
          <w:b w:val="0"/>
          <w:color w:val="auto"/>
          <w:sz w:val="28"/>
          <w:szCs w:val="28"/>
        </w:rPr>
      </w:pPr>
      <w:r w:rsidRPr="00963E28">
        <w:rPr>
          <w:rStyle w:val="fontstyle21"/>
          <w:b w:val="0"/>
          <w:color w:val="auto"/>
          <w:sz w:val="28"/>
          <w:szCs w:val="28"/>
        </w:rPr>
        <w:t>научно</w:t>
      </w:r>
      <w:r w:rsidR="005F7773">
        <w:rPr>
          <w:rStyle w:val="fontstyle21"/>
          <w:b w:val="0"/>
          <w:color w:val="auto"/>
          <w:sz w:val="28"/>
          <w:szCs w:val="28"/>
        </w:rPr>
        <w:t>–</w:t>
      </w:r>
      <w:r w:rsidRPr="00963E28">
        <w:rPr>
          <w:rStyle w:val="fontstyle21"/>
          <w:b w:val="0"/>
          <w:color w:val="auto"/>
          <w:sz w:val="28"/>
          <w:szCs w:val="28"/>
        </w:rPr>
        <w:t>исследовательская деятельность: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963E28">
        <w:rPr>
          <w:rStyle w:val="fontstyle01"/>
          <w:color w:val="auto"/>
          <w:sz w:val="28"/>
          <w:szCs w:val="28"/>
        </w:rPr>
        <w:t xml:space="preserve"> сбор, анализ научно</w:t>
      </w:r>
      <w:r>
        <w:rPr>
          <w:rStyle w:val="fontstyle01"/>
          <w:color w:val="auto"/>
          <w:sz w:val="28"/>
          <w:szCs w:val="28"/>
        </w:rPr>
        <w:t>–</w:t>
      </w:r>
      <w:r w:rsidR="003B5066" w:rsidRPr="00963E28">
        <w:rPr>
          <w:rStyle w:val="fontstyle01"/>
          <w:color w:val="auto"/>
          <w:sz w:val="28"/>
          <w:szCs w:val="28"/>
        </w:rPr>
        <w:t>технической информации, отечественного и зарубежного опыта по тематике исследования;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B5066" w:rsidRPr="00963E28">
        <w:rPr>
          <w:sz w:val="28"/>
          <w:szCs w:val="28"/>
        </w:rPr>
        <w:t xml:space="preserve"> закрепление опыта, навыков, развитие умений самостоятельной работы с нормативно</w:t>
      </w:r>
      <w:r>
        <w:rPr>
          <w:sz w:val="28"/>
          <w:szCs w:val="28"/>
        </w:rPr>
        <w:t>–</w:t>
      </w:r>
      <w:r w:rsidR="003B5066" w:rsidRPr="00963E28">
        <w:rPr>
          <w:sz w:val="28"/>
          <w:szCs w:val="28"/>
        </w:rPr>
        <w:t>правовой, нормативно</w:t>
      </w:r>
      <w:r>
        <w:rPr>
          <w:sz w:val="28"/>
          <w:szCs w:val="28"/>
        </w:rPr>
        <w:t>–</w:t>
      </w:r>
      <w:r w:rsidR="003B5066" w:rsidRPr="00963E28">
        <w:rPr>
          <w:sz w:val="28"/>
          <w:szCs w:val="28"/>
        </w:rPr>
        <w:t>методической и справочной литературой, статистической, управленческой и бухгалтерской отчетностью, научно</w:t>
      </w:r>
      <w:r>
        <w:rPr>
          <w:sz w:val="28"/>
          <w:szCs w:val="28"/>
        </w:rPr>
        <w:t>–</w:t>
      </w:r>
      <w:r w:rsidR="003B5066" w:rsidRPr="00963E28">
        <w:rPr>
          <w:sz w:val="28"/>
          <w:szCs w:val="28"/>
        </w:rPr>
        <w:t>технической документацией;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B5066" w:rsidRPr="00963E28">
        <w:rPr>
          <w:sz w:val="28"/>
          <w:szCs w:val="28"/>
        </w:rPr>
        <w:t xml:space="preserve"> закрепление умений использования методов аналитической и исследовательской работы для выявления возможностей внедрения информационных технологий в деятельность производственных предприятий и организаций и разработки необходимых информационных систем;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963E28">
        <w:rPr>
          <w:rStyle w:val="fontstyle01"/>
          <w:color w:val="auto"/>
          <w:sz w:val="28"/>
          <w:szCs w:val="28"/>
        </w:rPr>
        <w:t xml:space="preserve"> разработка и исследование теоретических и экспериментальных моделей объектов профессиональной деятельности в област</w:t>
      </w:r>
      <w:r w:rsidR="00784376">
        <w:rPr>
          <w:rStyle w:val="fontstyle01"/>
          <w:color w:val="auto"/>
          <w:sz w:val="28"/>
          <w:szCs w:val="28"/>
        </w:rPr>
        <w:t>и экономики и логистики</w:t>
      </w:r>
      <w:r w:rsidR="003B5066" w:rsidRPr="00963E28">
        <w:rPr>
          <w:rStyle w:val="fontstyle01"/>
          <w:color w:val="auto"/>
          <w:sz w:val="28"/>
          <w:szCs w:val="28"/>
        </w:rPr>
        <w:t>;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963E28">
        <w:rPr>
          <w:rStyle w:val="fontstyle01"/>
          <w:color w:val="auto"/>
          <w:sz w:val="28"/>
          <w:szCs w:val="28"/>
        </w:rPr>
        <w:t xml:space="preserve"> разработка и исследование методик анализа, синтеза, оптимизации и прогнозирования качества процессов функционирования этих объектов;</w:t>
      </w:r>
    </w:p>
    <w:p w:rsidR="003B5066" w:rsidRPr="00963E28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963E28">
        <w:rPr>
          <w:rStyle w:val="fontstyle01"/>
          <w:color w:val="auto"/>
          <w:sz w:val="28"/>
          <w:szCs w:val="28"/>
        </w:rPr>
        <w:t xml:space="preserve"> моделирование процессов и объектов на базе стандартных пакетов автоматизированного проектирования и исследований;</w:t>
      </w:r>
    </w:p>
    <w:p w:rsidR="003B5066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–</w:t>
      </w:r>
      <w:r w:rsidR="003B5066" w:rsidRPr="00963E28">
        <w:rPr>
          <w:rStyle w:val="fontstyle01"/>
          <w:color w:val="auto"/>
          <w:sz w:val="28"/>
          <w:szCs w:val="28"/>
        </w:rPr>
        <w:t xml:space="preserve"> постановка и проведение экспериментов по заданной методике и анализ </w:t>
      </w:r>
      <w:r w:rsidR="003B5066" w:rsidRPr="00274D71">
        <w:rPr>
          <w:rStyle w:val="fontstyle01"/>
          <w:sz w:val="28"/>
          <w:szCs w:val="28"/>
        </w:rPr>
        <w:t>результатов;</w:t>
      </w:r>
    </w:p>
    <w:p w:rsidR="003B5066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–</w:t>
      </w:r>
      <w:r w:rsidR="003B5066" w:rsidRPr="00274D71">
        <w:rPr>
          <w:rStyle w:val="fontstyle01"/>
          <w:sz w:val="28"/>
          <w:szCs w:val="28"/>
        </w:rPr>
        <w:t xml:space="preserve"> анализ результатов проведения экспериментов, подготовка и составление обзоров, отчетов и научных публикаций;</w:t>
      </w:r>
    </w:p>
    <w:p w:rsidR="003B5066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–</w:t>
      </w:r>
      <w:r w:rsidR="003B5066" w:rsidRPr="00274D71">
        <w:rPr>
          <w:rStyle w:val="fontstyle01"/>
          <w:sz w:val="28"/>
          <w:szCs w:val="28"/>
        </w:rPr>
        <w:t xml:space="preserve"> прогнозирование развития информационных систем и технологий;</w:t>
      </w:r>
    </w:p>
    <w:p w:rsidR="003B5066" w:rsidRPr="0072221E" w:rsidRDefault="003B5066" w:rsidP="003B5066">
      <w:pPr>
        <w:pStyle w:val="ac"/>
        <w:spacing w:before="0" w:beforeAutospacing="0" w:after="0" w:afterAutospacing="0"/>
        <w:ind w:firstLine="720"/>
        <w:jc w:val="both"/>
        <w:rPr>
          <w:rStyle w:val="fontstyle21"/>
          <w:b w:val="0"/>
          <w:sz w:val="28"/>
          <w:szCs w:val="28"/>
        </w:rPr>
      </w:pPr>
      <w:r w:rsidRPr="0072221E">
        <w:rPr>
          <w:rStyle w:val="fontstyle21"/>
          <w:b w:val="0"/>
          <w:sz w:val="28"/>
          <w:szCs w:val="28"/>
        </w:rPr>
        <w:t>инновационная деятельность:</w:t>
      </w:r>
    </w:p>
    <w:p w:rsidR="003B5066" w:rsidRDefault="005F7773" w:rsidP="003B5066">
      <w:pPr>
        <w:pStyle w:val="ac"/>
        <w:spacing w:before="0" w:beforeAutospacing="0" w:after="0" w:afterAutospacing="0"/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–</w:t>
      </w:r>
      <w:r w:rsidR="003B5066" w:rsidRPr="00274D71">
        <w:rPr>
          <w:rStyle w:val="fontstyle01"/>
          <w:sz w:val="28"/>
          <w:szCs w:val="28"/>
        </w:rPr>
        <w:t xml:space="preserve"> разработка методов решения нестандартных задач и новых методов решения традиционных задач;</w:t>
      </w:r>
    </w:p>
    <w:p w:rsidR="003B5066" w:rsidRPr="00274D71" w:rsidRDefault="005F7773" w:rsidP="003B5066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lastRenderedPageBreak/>
        <w:t>–</w:t>
      </w:r>
      <w:r w:rsidR="003B5066" w:rsidRPr="00274D71">
        <w:rPr>
          <w:rStyle w:val="fontstyle01"/>
          <w:sz w:val="28"/>
          <w:szCs w:val="28"/>
        </w:rPr>
        <w:t xml:space="preserve"> воспроизводство знаний для практической реализации новшеств.</w:t>
      </w:r>
    </w:p>
    <w:p w:rsidR="0059681D" w:rsidRDefault="00A6670F" w:rsidP="0072221E">
      <w:pPr>
        <w:ind w:left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1E15FA">
        <w:rPr>
          <w:sz w:val="28"/>
          <w:szCs w:val="28"/>
        </w:rPr>
        <w:t xml:space="preserve">3. </w:t>
      </w:r>
      <w:r w:rsidR="0059497F" w:rsidRPr="00145955">
        <w:rPr>
          <w:sz w:val="28"/>
          <w:szCs w:val="28"/>
        </w:rPr>
        <w:t>ИНФОРМАЦИОННО</w:t>
      </w:r>
      <w:r w:rsidR="005F7773">
        <w:rPr>
          <w:sz w:val="28"/>
          <w:szCs w:val="28"/>
        </w:rPr>
        <w:t>–</w:t>
      </w:r>
      <w:r w:rsidR="0059497F" w:rsidRPr="00145955">
        <w:rPr>
          <w:sz w:val="28"/>
          <w:szCs w:val="28"/>
        </w:rPr>
        <w:t>МЕТОДИЧЕСК</w:t>
      </w:r>
      <w:r w:rsidR="0059497F">
        <w:rPr>
          <w:sz w:val="28"/>
          <w:szCs w:val="28"/>
        </w:rPr>
        <w:t>АЯ ЧАСТЬ</w:t>
      </w:r>
    </w:p>
    <w:p w:rsidR="0072221E" w:rsidRDefault="0072221E" w:rsidP="00351CF0">
      <w:pPr>
        <w:ind w:firstLine="709"/>
        <w:jc w:val="both"/>
        <w:rPr>
          <w:sz w:val="28"/>
          <w:szCs w:val="28"/>
        </w:rPr>
      </w:pPr>
    </w:p>
    <w:p w:rsidR="002E02ED" w:rsidRDefault="002E02ED" w:rsidP="00351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6089F">
        <w:rPr>
          <w:sz w:val="28"/>
          <w:szCs w:val="28"/>
        </w:rPr>
        <w:t>Т</w:t>
      </w:r>
      <w:r w:rsidR="001E15FA">
        <w:rPr>
          <w:sz w:val="28"/>
          <w:szCs w:val="28"/>
        </w:rPr>
        <w:t>ребования к содержанию и оформлению индивидуального за</w:t>
      </w:r>
      <w:r w:rsidR="008C09DC">
        <w:rPr>
          <w:sz w:val="28"/>
          <w:szCs w:val="28"/>
        </w:rPr>
        <w:t>дания и отчета по практике</w:t>
      </w:r>
    </w:p>
    <w:p w:rsidR="00963E28" w:rsidRDefault="00963E28" w:rsidP="00963E28">
      <w:pPr>
        <w:ind w:firstLine="709"/>
        <w:rPr>
          <w:rStyle w:val="fontstyle01"/>
        </w:rPr>
      </w:pPr>
    </w:p>
    <w:p w:rsidR="00963E28" w:rsidRDefault="00963E28" w:rsidP="00963E28">
      <w:pPr>
        <w:ind w:firstLine="709"/>
        <w:jc w:val="both"/>
        <w:rPr>
          <w:rStyle w:val="fontstyle01"/>
          <w:sz w:val="28"/>
          <w:szCs w:val="28"/>
        </w:rPr>
      </w:pPr>
      <w:r w:rsidRPr="00963E28">
        <w:rPr>
          <w:rStyle w:val="fontstyle01"/>
          <w:sz w:val="28"/>
          <w:szCs w:val="28"/>
        </w:rPr>
        <w:t>Требования к содержанию и организации практики, а также аттестация по итогам практики организуется в соответствии с «Положением о практике студентов, курсантов, слушателей» (утвержденным Постановлением Совета Министров Республики Беларусь от 3 июня 2010 №860), Постановлением Совета Министров Республики Беларусь от 29 мая 2012 №53 «Об</w:t>
      </w:r>
      <w:r>
        <w:rPr>
          <w:rStyle w:val="fontstyle01"/>
          <w:sz w:val="28"/>
          <w:szCs w:val="28"/>
        </w:rPr>
        <w:t xml:space="preserve"> </w:t>
      </w:r>
      <w:r w:rsidRPr="00963E28">
        <w:rPr>
          <w:rStyle w:val="fontstyle01"/>
          <w:sz w:val="28"/>
          <w:szCs w:val="28"/>
        </w:rPr>
        <w:t xml:space="preserve">утверждении правил проведения аттестации студентов, курсантов, слушателей при освоении образовательных программ высшего образования», образовательным стандартом </w:t>
      </w:r>
      <w:r w:rsidRPr="00653D1A">
        <w:rPr>
          <w:rStyle w:val="fontstyle01"/>
          <w:sz w:val="28"/>
          <w:szCs w:val="28"/>
        </w:rPr>
        <w:t>ОСВО 1</w:t>
      </w:r>
      <w:r w:rsidR="005F7773" w:rsidRPr="00653D1A">
        <w:rPr>
          <w:rStyle w:val="fontstyle01"/>
          <w:sz w:val="28"/>
          <w:szCs w:val="28"/>
        </w:rPr>
        <w:t>–</w:t>
      </w:r>
      <w:r w:rsidRPr="00653D1A">
        <w:rPr>
          <w:rStyle w:val="fontstyle01"/>
          <w:sz w:val="28"/>
          <w:szCs w:val="28"/>
        </w:rPr>
        <w:t>40 05 01</w:t>
      </w:r>
      <w:r w:rsidR="005F7773" w:rsidRPr="00653D1A">
        <w:rPr>
          <w:rStyle w:val="fontstyle01"/>
          <w:sz w:val="28"/>
          <w:szCs w:val="28"/>
        </w:rPr>
        <w:t>–</w:t>
      </w:r>
      <w:r w:rsidRPr="00653D1A">
        <w:rPr>
          <w:rStyle w:val="fontstyle01"/>
          <w:sz w:val="28"/>
          <w:szCs w:val="28"/>
        </w:rPr>
        <w:t>2013</w:t>
      </w:r>
      <w:bookmarkStart w:id="0" w:name="_GoBack"/>
      <w:bookmarkEnd w:id="0"/>
      <w:r w:rsidRPr="005F7773">
        <w:rPr>
          <w:rStyle w:val="fontstyle01"/>
          <w:sz w:val="28"/>
          <w:szCs w:val="28"/>
        </w:rPr>
        <w:t xml:space="preserve"> и «Положением об организации и проведении преддипломной (по специальности) практике» (утверждено 06.11.2013, регистрационный №43–2013/03–0013).</w:t>
      </w:r>
    </w:p>
    <w:p w:rsidR="00963E28" w:rsidRDefault="00963E28" w:rsidP="00963E28">
      <w:pPr>
        <w:ind w:firstLine="709"/>
        <w:jc w:val="both"/>
        <w:rPr>
          <w:rStyle w:val="fontstyle01"/>
          <w:sz w:val="28"/>
          <w:szCs w:val="28"/>
        </w:rPr>
      </w:pPr>
      <w:r w:rsidRPr="00963E28">
        <w:rPr>
          <w:rStyle w:val="fontstyle01"/>
          <w:sz w:val="28"/>
          <w:szCs w:val="28"/>
        </w:rPr>
        <w:t>Практика студентов организуется на основании договоров, заключаемых с организациями Республики Беларусь независимо от форм собственности и подчиненности, если они соответствуют профилю подготовки специалистов. Договор заключается не позднее чем за один месяц до начала</w:t>
      </w:r>
      <w:r w:rsidRPr="00963E28">
        <w:rPr>
          <w:color w:val="000000"/>
          <w:sz w:val="28"/>
          <w:szCs w:val="28"/>
        </w:rPr>
        <w:br/>
      </w:r>
      <w:r w:rsidRPr="00963E28">
        <w:rPr>
          <w:rStyle w:val="fontstyle01"/>
          <w:sz w:val="28"/>
          <w:szCs w:val="28"/>
        </w:rPr>
        <w:t>практики.</w:t>
      </w:r>
    </w:p>
    <w:p w:rsidR="00963E28" w:rsidRDefault="00963E28" w:rsidP="00963E28">
      <w:pPr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Преддипломная</w:t>
      </w:r>
      <w:r w:rsidRPr="00963E28">
        <w:rPr>
          <w:rStyle w:val="fontstyle01"/>
          <w:sz w:val="28"/>
          <w:szCs w:val="28"/>
        </w:rPr>
        <w:t xml:space="preserve"> практика организуется кафедрой экономической информатики.</w:t>
      </w:r>
    </w:p>
    <w:p w:rsidR="00351CF0" w:rsidRPr="00351CF0" w:rsidRDefault="00351CF0" w:rsidP="00351CF0">
      <w:pPr>
        <w:ind w:firstLine="709"/>
        <w:jc w:val="both"/>
        <w:rPr>
          <w:rStyle w:val="fontstyle01"/>
          <w:sz w:val="28"/>
          <w:szCs w:val="28"/>
        </w:rPr>
      </w:pPr>
      <w:r w:rsidRPr="00351CF0">
        <w:rPr>
          <w:rStyle w:val="fontstyle01"/>
          <w:sz w:val="28"/>
          <w:szCs w:val="28"/>
        </w:rPr>
        <w:t>Индивидуальное задание студентам выдается руководителем</w:t>
      </w:r>
      <w:r w:rsidRPr="00351CF0">
        <w:rPr>
          <w:color w:val="000000"/>
          <w:sz w:val="28"/>
          <w:szCs w:val="28"/>
        </w:rPr>
        <w:br/>
      </w:r>
      <w:r w:rsidRPr="00351CF0">
        <w:rPr>
          <w:rStyle w:val="fontstyle01"/>
          <w:sz w:val="28"/>
          <w:szCs w:val="28"/>
        </w:rPr>
        <w:t xml:space="preserve">практики от кафедры </w:t>
      </w:r>
      <w:r w:rsidR="00963E28">
        <w:rPr>
          <w:rStyle w:val="fontstyle01"/>
          <w:sz w:val="28"/>
          <w:szCs w:val="28"/>
        </w:rPr>
        <w:t>экономической информатики</w:t>
      </w:r>
      <w:r w:rsidRPr="00351CF0">
        <w:rPr>
          <w:rStyle w:val="fontstyle01"/>
          <w:sz w:val="28"/>
          <w:szCs w:val="28"/>
        </w:rPr>
        <w:t>. При этом предполагается, что в процессе преддипломной практики студент осуществит подбор необходимых материалов для выполнения дипломного проектирования.</w:t>
      </w:r>
    </w:p>
    <w:p w:rsidR="00351CF0" w:rsidRPr="00351CF0" w:rsidRDefault="00351CF0" w:rsidP="00351CF0">
      <w:pPr>
        <w:ind w:firstLine="709"/>
        <w:jc w:val="both"/>
        <w:rPr>
          <w:rStyle w:val="fontstyle01"/>
          <w:sz w:val="28"/>
          <w:szCs w:val="28"/>
        </w:rPr>
      </w:pPr>
      <w:r w:rsidRPr="00351CF0">
        <w:rPr>
          <w:rStyle w:val="fontstyle01"/>
          <w:sz w:val="28"/>
          <w:szCs w:val="28"/>
        </w:rPr>
        <w:t>Тематика индивидуальных заданий уточняется и конкретизируется</w:t>
      </w:r>
      <w:r w:rsidRPr="00351CF0">
        <w:rPr>
          <w:color w:val="000000"/>
          <w:sz w:val="28"/>
          <w:szCs w:val="28"/>
        </w:rPr>
        <w:br/>
      </w:r>
      <w:r w:rsidRPr="00351CF0">
        <w:rPr>
          <w:rStyle w:val="fontstyle01"/>
          <w:sz w:val="28"/>
          <w:szCs w:val="28"/>
        </w:rPr>
        <w:t>в соответствии с профилем предприятия, где проходит практику студент.</w:t>
      </w:r>
    </w:p>
    <w:p w:rsidR="00351CF0" w:rsidRPr="00351CF0" w:rsidRDefault="00351CF0" w:rsidP="00351CF0">
      <w:pPr>
        <w:pStyle w:val="33"/>
        <w:spacing w:before="0" w:line="240" w:lineRule="auto"/>
        <w:ind w:right="0" w:firstLine="567"/>
        <w:jc w:val="both"/>
        <w:outlineLvl w:val="0"/>
        <w:rPr>
          <w:szCs w:val="28"/>
        </w:rPr>
      </w:pPr>
      <w:r w:rsidRPr="00351CF0">
        <w:rPr>
          <w:szCs w:val="28"/>
        </w:rPr>
        <w:t>Перечень типовых заданий по научно</w:t>
      </w:r>
      <w:r w:rsidR="005F7773">
        <w:rPr>
          <w:szCs w:val="28"/>
        </w:rPr>
        <w:t>–</w:t>
      </w:r>
      <w:r w:rsidRPr="00351CF0">
        <w:rPr>
          <w:szCs w:val="28"/>
        </w:rPr>
        <w:t>исследовательскому разделу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Методы оценки программных рисков</w:t>
      </w:r>
      <w:r w:rsidRPr="00351CF0">
        <w:rPr>
          <w:szCs w:val="28"/>
          <w:lang w:val="en-US"/>
        </w:rPr>
        <w:t>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Оптимизация планируемых технологических решений</w:t>
      </w:r>
      <w:r w:rsidRPr="00351CF0">
        <w:rPr>
          <w:szCs w:val="28"/>
          <w:lang w:val="en-US"/>
        </w:rPr>
        <w:t>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Оперативно</w:t>
      </w:r>
      <w:r w:rsidR="005F7773">
        <w:rPr>
          <w:szCs w:val="28"/>
        </w:rPr>
        <w:t>–</w:t>
      </w:r>
      <w:r w:rsidRPr="00351CF0">
        <w:rPr>
          <w:szCs w:val="28"/>
        </w:rPr>
        <w:t>производственное планирование и регулирование в организации;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Формальный аппарат структурного синтеза экономической системы;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Количественные методы управления сбытом продукции;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Математические методы управлениями материальными запасами в фирме;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Экспертные оценки и их применение в операционном менеджменте;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Инструменты маркетинга и их влияние на рынок сбыта;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Методы и модели прогнозирования конъюнктуры рынка;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lastRenderedPageBreak/>
        <w:t>Инструменты стратегического анализа в организации;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Роль логистики в повышении эффективности деятельности фирмы;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Инструментальных и технологических средств автоматизации производственных процессов, сравнительный анализ и оценка эффективности их применения;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Компьютерные системы и средства, используемые для автоматизации производственных процессов;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Систем документооборота, информационной поддержки процессов, сравнительный анализ функциональных возможностей;</w:t>
      </w:r>
    </w:p>
    <w:p w:rsidR="00351CF0" w:rsidRPr="00351CF0" w:rsidRDefault="00351CF0" w:rsidP="00351CF0">
      <w:pPr>
        <w:pStyle w:val="33"/>
        <w:numPr>
          <w:ilvl w:val="0"/>
          <w:numId w:val="24"/>
        </w:numPr>
        <w:spacing w:before="0" w:line="240" w:lineRule="auto"/>
        <w:ind w:right="0"/>
        <w:jc w:val="both"/>
        <w:outlineLvl w:val="0"/>
        <w:rPr>
          <w:szCs w:val="28"/>
        </w:rPr>
      </w:pPr>
      <w:r w:rsidRPr="00351CF0">
        <w:rPr>
          <w:szCs w:val="28"/>
        </w:rPr>
        <w:t>Системы и методы поддержки принятия решений;</w:t>
      </w:r>
    </w:p>
    <w:p w:rsidR="00351CF0" w:rsidRPr="00351CF0" w:rsidRDefault="00351CF0" w:rsidP="00351CF0">
      <w:pPr>
        <w:numPr>
          <w:ilvl w:val="0"/>
          <w:numId w:val="24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Количественных методов анализа акционерного капитала и недвижимого имущества, оценки эффективности финансового управления;</w:t>
      </w:r>
    </w:p>
    <w:p w:rsidR="00351CF0" w:rsidRPr="00351CF0" w:rsidRDefault="00351CF0" w:rsidP="00351CF0">
      <w:pPr>
        <w:numPr>
          <w:ilvl w:val="0"/>
          <w:numId w:val="24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Количественных методов анализа производных финансовых инструментов;</w:t>
      </w:r>
    </w:p>
    <w:p w:rsidR="00351CF0" w:rsidRPr="00351CF0" w:rsidRDefault="00351CF0" w:rsidP="00351CF0">
      <w:pPr>
        <w:numPr>
          <w:ilvl w:val="0"/>
          <w:numId w:val="24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Количественных методов управления запасами и размещения ресурсов;</w:t>
      </w:r>
    </w:p>
    <w:p w:rsidR="00351CF0" w:rsidRPr="00351CF0" w:rsidRDefault="00351CF0" w:rsidP="00351CF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51CF0">
        <w:rPr>
          <w:rFonts w:ascii="Times New Roman" w:hAnsi="Times New Roman"/>
          <w:sz w:val="28"/>
          <w:szCs w:val="28"/>
        </w:rPr>
        <w:t>Методы и модели экономико</w:t>
      </w:r>
      <w:r w:rsidR="005F7773">
        <w:rPr>
          <w:rFonts w:ascii="Times New Roman" w:hAnsi="Times New Roman"/>
          <w:sz w:val="28"/>
          <w:szCs w:val="28"/>
        </w:rPr>
        <w:t>–</w:t>
      </w:r>
      <w:r w:rsidRPr="00351CF0">
        <w:rPr>
          <w:rFonts w:ascii="Times New Roman" w:hAnsi="Times New Roman"/>
          <w:sz w:val="28"/>
          <w:szCs w:val="28"/>
        </w:rPr>
        <w:t>математического анализа коммерческого риска, финансового анализа и прогнозирования в банке;</w:t>
      </w:r>
    </w:p>
    <w:p w:rsidR="00351CF0" w:rsidRPr="00351CF0" w:rsidRDefault="00351CF0" w:rsidP="00351CF0">
      <w:pPr>
        <w:pStyle w:val="31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351CF0">
        <w:rPr>
          <w:sz w:val="28"/>
          <w:szCs w:val="28"/>
        </w:rPr>
        <w:t>Компьютеризация методов статистического анализа и принятия рискованных решений в экономике и бизнесе;</w:t>
      </w:r>
    </w:p>
    <w:p w:rsidR="00351CF0" w:rsidRPr="00351CF0" w:rsidRDefault="00351CF0" w:rsidP="00351CF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51CF0">
        <w:rPr>
          <w:rFonts w:ascii="Times New Roman" w:hAnsi="Times New Roman"/>
          <w:sz w:val="28"/>
          <w:szCs w:val="28"/>
        </w:rPr>
        <w:t xml:space="preserve">Моделирование и анализ «активов </w:t>
      </w:r>
      <w:r w:rsidR="005F7773">
        <w:rPr>
          <w:rFonts w:ascii="Times New Roman" w:hAnsi="Times New Roman"/>
          <w:sz w:val="28"/>
          <w:szCs w:val="28"/>
        </w:rPr>
        <w:t>–</w:t>
      </w:r>
      <w:r w:rsidRPr="00351CF0">
        <w:rPr>
          <w:rFonts w:ascii="Times New Roman" w:hAnsi="Times New Roman"/>
          <w:sz w:val="28"/>
          <w:szCs w:val="28"/>
        </w:rPr>
        <w:t xml:space="preserve"> пассивов» предприятия или фирмы и процессов на финансовом и фондовом рынках;</w:t>
      </w:r>
    </w:p>
    <w:p w:rsidR="00351CF0" w:rsidRPr="00351CF0" w:rsidRDefault="00351CF0" w:rsidP="00351CF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51CF0">
        <w:rPr>
          <w:rFonts w:ascii="Times New Roman" w:hAnsi="Times New Roman"/>
          <w:sz w:val="28"/>
          <w:szCs w:val="28"/>
        </w:rPr>
        <w:t>Планирование капитальных инвестиций, учет инфляции и принятие решений в условиях неопределенности;</w:t>
      </w:r>
    </w:p>
    <w:p w:rsidR="00351CF0" w:rsidRPr="00351CF0" w:rsidRDefault="00351CF0" w:rsidP="00351CF0">
      <w:pPr>
        <w:numPr>
          <w:ilvl w:val="0"/>
          <w:numId w:val="24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Оценка инвестиционной привлекательности проектов и объектов интеллектуальной собственности;</w:t>
      </w:r>
    </w:p>
    <w:p w:rsidR="00351CF0" w:rsidRPr="00351CF0" w:rsidRDefault="00351CF0" w:rsidP="00351CF0">
      <w:pPr>
        <w:numPr>
          <w:ilvl w:val="0"/>
          <w:numId w:val="24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Количественные методы антикризисного управления фирмой;</w:t>
      </w:r>
    </w:p>
    <w:p w:rsidR="00351CF0" w:rsidRPr="00351CF0" w:rsidRDefault="00351CF0" w:rsidP="00351CF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51CF0">
        <w:rPr>
          <w:rFonts w:ascii="Times New Roman" w:hAnsi="Times New Roman"/>
          <w:sz w:val="28"/>
          <w:szCs w:val="28"/>
        </w:rPr>
        <w:t>Оценка кредитоспособности, оборотных средств, платежеспособности предприятия;</w:t>
      </w:r>
    </w:p>
    <w:p w:rsidR="00351CF0" w:rsidRPr="00351CF0" w:rsidRDefault="00351CF0" w:rsidP="00351CF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51CF0">
        <w:rPr>
          <w:rFonts w:ascii="Times New Roman" w:hAnsi="Times New Roman"/>
          <w:sz w:val="28"/>
          <w:szCs w:val="28"/>
        </w:rPr>
        <w:t>Количественные методов анализа маркетинговой деятельности банка;</w:t>
      </w:r>
    </w:p>
    <w:p w:rsidR="00351CF0" w:rsidRDefault="00351CF0" w:rsidP="00351CF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51CF0">
        <w:rPr>
          <w:rFonts w:ascii="Times New Roman" w:hAnsi="Times New Roman"/>
          <w:sz w:val="28"/>
          <w:szCs w:val="28"/>
        </w:rPr>
        <w:t>Информационного обеспеч</w:t>
      </w:r>
      <w:r w:rsidR="001A1091">
        <w:rPr>
          <w:rFonts w:ascii="Times New Roman" w:hAnsi="Times New Roman"/>
          <w:sz w:val="28"/>
          <w:szCs w:val="28"/>
        </w:rPr>
        <w:t>ения маркетинговых исследований;</w:t>
      </w:r>
    </w:p>
    <w:p w:rsidR="001A1091" w:rsidRPr="00351CF0" w:rsidRDefault="001A1091" w:rsidP="00351CF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 и методы управления логистическими процессами на предприятии. </w:t>
      </w:r>
    </w:p>
    <w:p w:rsidR="00351CF0" w:rsidRPr="00351CF0" w:rsidRDefault="00351CF0" w:rsidP="00351CF0">
      <w:pPr>
        <w:pStyle w:val="a4"/>
        <w:rPr>
          <w:rFonts w:ascii="Times New Roman" w:hAnsi="Times New Roman"/>
          <w:sz w:val="28"/>
          <w:szCs w:val="28"/>
        </w:rPr>
      </w:pPr>
    </w:p>
    <w:p w:rsidR="00351CF0" w:rsidRPr="00351CF0" w:rsidRDefault="00351CF0" w:rsidP="00351CF0">
      <w:pPr>
        <w:pStyle w:val="33"/>
        <w:spacing w:before="0" w:line="240" w:lineRule="auto"/>
        <w:ind w:left="360" w:right="0"/>
        <w:jc w:val="center"/>
        <w:outlineLvl w:val="0"/>
        <w:rPr>
          <w:szCs w:val="28"/>
        </w:rPr>
      </w:pPr>
      <w:r w:rsidRPr="00351CF0">
        <w:rPr>
          <w:szCs w:val="28"/>
        </w:rPr>
        <w:t>Перечень типовых заданий по аналитической части дипломного проекта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уровня технической оснащенности предприятия средствами автоматизации;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применяемых на предприятии систем автоматизации различных видов и аспектов деятельности;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применяемых инструментальных средств и систем разработки программных проектов;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уровня автоматизации рабочих мест;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lastRenderedPageBreak/>
        <w:t xml:space="preserve">анализ используемых </w:t>
      </w:r>
      <w:r w:rsidRPr="00351CF0">
        <w:rPr>
          <w:szCs w:val="28"/>
          <w:lang w:val="en-US"/>
        </w:rPr>
        <w:t>Case</w:t>
      </w:r>
      <w:r w:rsidR="005F7773">
        <w:rPr>
          <w:szCs w:val="28"/>
        </w:rPr>
        <w:t>–</w:t>
      </w:r>
      <w:r w:rsidRPr="00351CF0">
        <w:rPr>
          <w:szCs w:val="28"/>
        </w:rPr>
        <w:t>технологий, языковых и технологических средств разработки программной продукции;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эффективности используемых средств и систем коммуникации;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 xml:space="preserve">анализ информационной инфраструктуры предприятия; 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средств автоматизированной поддержки менеджмента на предприятии;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экономической деятельности предприятия;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выполнения плана производства и реализации продукции в натуральном и стоимостном выражении;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объемов и сроков поставок продукции по всей номенклатуре и ассортименту, включая поставки по кооперации;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валовой продукции, валового оборота и других объемных показателей;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использования производственной мощности предприятия или его подразделения;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изменения показателей фондоотдачи за счет изменения использования производственной мощности;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показателей повышения экономической эффективности производства;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показателей повышения эффективности использования труда;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показателей повышения использования основных фондов, оборотных средств, капитальных вложений;</w:t>
      </w:r>
    </w:p>
    <w:p w:rsidR="00351CF0" w:rsidRPr="00351CF0" w:rsidRDefault="00351CF0" w:rsidP="00351CF0">
      <w:pPr>
        <w:pStyle w:val="21"/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норм затрат живого труда;</w:t>
      </w:r>
    </w:p>
    <w:p w:rsidR="00351CF0" w:rsidRPr="00351CF0" w:rsidRDefault="001A1091" w:rsidP="00351CF0">
      <w:pPr>
        <w:pStyle w:val="21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норм материальных затрат;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норм и н</w:t>
      </w:r>
      <w:r w:rsidR="001A1091">
        <w:rPr>
          <w:sz w:val="28"/>
          <w:szCs w:val="28"/>
        </w:rPr>
        <w:t>ормативов движения производства;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изменения численности персонала фирмы;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роста снижения производительности труда;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фонда заработной платы;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потребности предприятия или его подразделения в рабочей силе и подготовке кадров;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 xml:space="preserve">анализ стоимостных показателей производственной деятельности предприятия в целом и отдельных его подразделений; 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 xml:space="preserve">анализ мероприятий, норм и нормативов, оказывающих влияние на снижение себестоимости продукции; 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 xml:space="preserve">анализ статей затрат калькуляции себестоимости основных средств изготавливаемой продукции; 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 xml:space="preserve">выявление целесообразных затрат и разработка мероприятий по их ликвидации; определение и анализ рентабельности отдельных видов продукции и рентабельности производства; </w:t>
      </w:r>
    </w:p>
    <w:p w:rsidR="00351CF0" w:rsidRPr="00351CF0" w:rsidRDefault="00351CF0" w:rsidP="00351CF0">
      <w:pPr>
        <w:pStyle w:val="33"/>
        <w:numPr>
          <w:ilvl w:val="0"/>
          <w:numId w:val="26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роста (снижения) прибыли основной продукции предприятия и его подразделений;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lastRenderedPageBreak/>
        <w:t>анализ изменения оптовых цен предприятия на важнейшие виды продукции, выпускаемой на предприятии; анализ снижения (повышения) себестоимости продукции по типовым группам фактора;</w:t>
      </w:r>
    </w:p>
    <w:p w:rsidR="00351CF0" w:rsidRDefault="00351CF0" w:rsidP="00351CF0">
      <w:pPr>
        <w:pStyle w:val="20"/>
        <w:numPr>
          <w:ilvl w:val="0"/>
          <w:numId w:val="26"/>
        </w:numPr>
        <w:ind w:right="0"/>
        <w:rPr>
          <w:rFonts w:ascii="Times New Roman" w:hAnsi="Times New Roman"/>
          <w:sz w:val="28"/>
          <w:szCs w:val="28"/>
        </w:rPr>
      </w:pPr>
      <w:r w:rsidRPr="00351CF0">
        <w:rPr>
          <w:rFonts w:ascii="Times New Roman" w:hAnsi="Times New Roman"/>
          <w:sz w:val="28"/>
          <w:szCs w:val="28"/>
        </w:rPr>
        <w:t>анализ финансового плана предприятия: анализ размера доходов и поступлений, а</w:t>
      </w:r>
      <w:r w:rsidR="001A1091">
        <w:rPr>
          <w:rFonts w:ascii="Times New Roman" w:hAnsi="Times New Roman"/>
          <w:sz w:val="28"/>
          <w:szCs w:val="28"/>
        </w:rPr>
        <w:t>нализ размера расходов и затрат;</w:t>
      </w:r>
    </w:p>
    <w:p w:rsidR="001A1091" w:rsidRPr="00351CF0" w:rsidRDefault="001A1091" w:rsidP="00351CF0">
      <w:pPr>
        <w:pStyle w:val="20"/>
        <w:numPr>
          <w:ilvl w:val="0"/>
          <w:numId w:val="26"/>
        </w:numPr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эффективности логистической деятельности компании.</w:t>
      </w:r>
    </w:p>
    <w:p w:rsidR="00351CF0" w:rsidRPr="00351CF0" w:rsidRDefault="00351CF0" w:rsidP="0072221E">
      <w:pPr>
        <w:pStyle w:val="20"/>
        <w:rPr>
          <w:rFonts w:ascii="Times New Roman" w:hAnsi="Times New Roman"/>
          <w:sz w:val="28"/>
          <w:szCs w:val="28"/>
        </w:rPr>
      </w:pPr>
      <w:r w:rsidRPr="00351CF0">
        <w:rPr>
          <w:rFonts w:ascii="Times New Roman" w:hAnsi="Times New Roman"/>
          <w:sz w:val="28"/>
          <w:szCs w:val="28"/>
        </w:rPr>
        <w:t>Кроме того, типовыми вопросами в аналитической части дипломного проекта могут быть: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организационной структуры управления предприятием, цехом, участком;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состояния технической подготовки производства;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качества выпускаемой продукции предприятием, цехом;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уровня организации производственных процессов;</w:t>
      </w:r>
    </w:p>
    <w:p w:rsidR="00351CF0" w:rsidRPr="00351CF0" w:rsidRDefault="00351CF0" w:rsidP="00351CF0">
      <w:pPr>
        <w:numPr>
          <w:ilvl w:val="0"/>
          <w:numId w:val="26"/>
        </w:numPr>
        <w:jc w:val="both"/>
        <w:rPr>
          <w:sz w:val="28"/>
          <w:szCs w:val="28"/>
        </w:rPr>
      </w:pPr>
      <w:r w:rsidRPr="00351CF0">
        <w:rPr>
          <w:sz w:val="28"/>
          <w:szCs w:val="28"/>
        </w:rPr>
        <w:t>анализ организации вспомогательных цехов и обслуживающих хозяйств предприятия.</w:t>
      </w:r>
    </w:p>
    <w:p w:rsidR="00351CF0" w:rsidRPr="00351CF0" w:rsidRDefault="00351CF0" w:rsidP="00351CF0">
      <w:pPr>
        <w:ind w:firstLine="567"/>
        <w:jc w:val="both"/>
        <w:rPr>
          <w:sz w:val="28"/>
          <w:szCs w:val="28"/>
        </w:rPr>
      </w:pPr>
    </w:p>
    <w:p w:rsidR="00351CF0" w:rsidRPr="00351CF0" w:rsidRDefault="00351CF0" w:rsidP="00351CF0">
      <w:pPr>
        <w:pStyle w:val="33"/>
        <w:spacing w:before="0" w:line="240" w:lineRule="auto"/>
        <w:ind w:left="792" w:right="0"/>
        <w:outlineLvl w:val="0"/>
        <w:rPr>
          <w:szCs w:val="28"/>
        </w:rPr>
      </w:pPr>
      <w:r w:rsidRPr="00351CF0">
        <w:rPr>
          <w:szCs w:val="28"/>
        </w:rPr>
        <w:t>Перечень типовых заданий по проектной части дипломного проекта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основных процессов деятельности предприятия и разработка средств повышения их эффективности;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и разработка автоматизированной поддержки документального обеспечения процессов;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автоматизированных средств для процессов поддержки принятия решения;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системных и инструментальных средств управления технологическими процессами;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методов и средств автоматизированного обучения;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средств контроля и оценки знаний;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методов и средств автоматизированных тренажеров;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систем автоматизации проектирования учебных программ;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средств эффективной интерпретации учебных сценариев;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консультирующих систем на основе экспертных оценок;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реализация систем согласования на основе мультиагентных технологий;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 xml:space="preserve">применение </w:t>
      </w:r>
      <w:r w:rsidRPr="00351CF0">
        <w:rPr>
          <w:szCs w:val="28"/>
          <w:lang w:val="en-US"/>
        </w:rPr>
        <w:t>Web</w:t>
      </w:r>
      <w:r w:rsidR="005F7773">
        <w:rPr>
          <w:szCs w:val="28"/>
        </w:rPr>
        <w:t>–</w:t>
      </w:r>
      <w:r w:rsidRPr="00351CF0">
        <w:rPr>
          <w:szCs w:val="28"/>
        </w:rPr>
        <w:t>сервисов в системах автоматизации ДО;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системы дистанционного и корпоративного обучения;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системы обеспечения качества обучающих процессов;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системы и средства автоматизированной поддержки СМК;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 xml:space="preserve"> автоматизация планово</w:t>
      </w:r>
      <w:r w:rsidR="00AB2E97">
        <w:rPr>
          <w:szCs w:val="28"/>
        </w:rPr>
        <w:t xml:space="preserve"> </w:t>
      </w:r>
      <w:r w:rsidR="005F7773">
        <w:rPr>
          <w:szCs w:val="28"/>
        </w:rPr>
        <w:t>–</w:t>
      </w:r>
      <w:r w:rsidR="00AB2E97">
        <w:rPr>
          <w:szCs w:val="28"/>
        </w:rPr>
        <w:t xml:space="preserve"> </w:t>
      </w:r>
      <w:r w:rsidRPr="00351CF0">
        <w:rPr>
          <w:szCs w:val="28"/>
        </w:rPr>
        <w:t>учетных работ и процессов управления;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 xml:space="preserve"> разработка подсистем автоматизации делопроизводства отдельных подразделений;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lastRenderedPageBreak/>
        <w:t xml:space="preserve"> разработка средств автоматизированной поддержки менеджмента на предприятии;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 xml:space="preserve"> разработка систем поддержки документооборота;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систем поддержки принятия решений в реинжиниринге бизнес процессов и бизнес планировании;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адаптация и внедрение на предприятии современных систем управления бизнесом;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проектов и систем поддержки принятия решений в области инвестиционной деятельности;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проектных решений по внедрению на предприятии систем обеспечения качества;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и внедрение систем и средств повышения эффективности управления предприятием;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и внедрение средств автоматизированной поддержки сетевого планирования на предприятии;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системных и поддерживающих средств АРМ;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средств  автоматизации контроля за выполнением проектных работ подразделения;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проектирование архитектуры и разработка систем и средств информационной поддержки управления предприятием в корпоративных сетях;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количественных методов прогнозирования экономических показателей;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количественных методов анализа инвестиционной политики;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количественных методов анализа акционерного капитала компаний;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количественных методов финансового анализа;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количественных методов анализа финансовых ресурсов;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количественных методов управления материально</w:t>
      </w:r>
      <w:r w:rsidR="005F7773">
        <w:rPr>
          <w:szCs w:val="28"/>
        </w:rPr>
        <w:t>–</w:t>
      </w:r>
      <w:r w:rsidRPr="00351CF0">
        <w:rPr>
          <w:szCs w:val="28"/>
        </w:rPr>
        <w:t>техническими запасами;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количественных методов логистики;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количественных методов консалтинга;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статистических методов управления очередями;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количественных методов на финансовом рынке;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поддержки имитационного моделирования функционирования социальных и производственно</w:t>
      </w:r>
      <w:r w:rsidR="005F7773">
        <w:rPr>
          <w:szCs w:val="28"/>
        </w:rPr>
        <w:t>–</w:t>
      </w:r>
      <w:r w:rsidRPr="00351CF0">
        <w:rPr>
          <w:szCs w:val="28"/>
        </w:rPr>
        <w:t>экономических систем;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методов и средств комплексной автоматизации деятельности предприятия;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lastRenderedPageBreak/>
        <w:t>методы и средства разработки комплекс проектирования адаптивных тестовых программ;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средства и справочный информационный портал (анализируемого предприятия);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распределенная система дистанционного обучения пользователей UML на основе мультиагентного подхода;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документооборот на торгово</w:t>
      </w:r>
      <w:r w:rsidR="005F7773">
        <w:rPr>
          <w:szCs w:val="28"/>
        </w:rPr>
        <w:t>–</w:t>
      </w:r>
      <w:r w:rsidRPr="00351CF0">
        <w:rPr>
          <w:szCs w:val="28"/>
        </w:rPr>
        <w:t>производственных предприятиях и автоматизация деятельности отдела маркетинга;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транспортная логистика и автоматизация загрузки транспортного средства;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системы автоматизации планирования деятельности команд анализа качества на IT</w:t>
      </w:r>
      <w:r w:rsidR="005F7773">
        <w:rPr>
          <w:szCs w:val="28"/>
        </w:rPr>
        <w:t>–</w:t>
      </w:r>
      <w:r w:rsidRPr="00351CF0">
        <w:rPr>
          <w:szCs w:val="28"/>
        </w:rPr>
        <w:t>производствах;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реинжиниринг бизнес</w:t>
      </w:r>
      <w:r w:rsidR="005F7773">
        <w:rPr>
          <w:szCs w:val="28"/>
        </w:rPr>
        <w:t>–</w:t>
      </w:r>
      <w:r w:rsidRPr="00351CF0">
        <w:rPr>
          <w:szCs w:val="28"/>
        </w:rPr>
        <w:t>процессов и его программная поддержка;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система мониторинга и разработка средств поддержки принятия решения в сфере управления персоналом;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инструментальные средства оценки состояния бизнес</w:t>
      </w:r>
      <w:r w:rsidR="005F7773">
        <w:rPr>
          <w:szCs w:val="28"/>
        </w:rPr>
        <w:t>–</w:t>
      </w:r>
      <w:r w:rsidRPr="00351CF0">
        <w:rPr>
          <w:szCs w:val="28"/>
        </w:rPr>
        <w:t>процессов при сертификационном реинжиниринге;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экспресс</w:t>
      </w:r>
      <w:r w:rsidR="005F7773">
        <w:rPr>
          <w:szCs w:val="28"/>
        </w:rPr>
        <w:t>–</w:t>
      </w:r>
      <w:r w:rsidRPr="00351CF0">
        <w:rPr>
          <w:szCs w:val="28"/>
        </w:rPr>
        <w:t>диагностика финансового состояния строительного предприятия и автоматизация его бухгалтерской отчетности;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подсистема мониторинга процессов использования средств подвижного состава на белорусской железной дороге;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электронные платежные системы и разработка подсистемы электронных финансовых транзакций;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организация договорной деятельности на производственном предприятии и ее программная поддержка;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разработки бизнес</w:t>
      </w:r>
      <w:r w:rsidR="005F7773">
        <w:rPr>
          <w:szCs w:val="28"/>
        </w:rPr>
        <w:t>–</w:t>
      </w:r>
      <w:r w:rsidRPr="00351CF0">
        <w:rPr>
          <w:szCs w:val="28"/>
        </w:rPr>
        <w:t>планов инвестиционных проектов;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экономическая эффективность инвестиционных проектов и программная поддержка её оценки;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системы дистанционного обучения и программно</w:t>
      </w:r>
      <w:r w:rsidR="005F7773">
        <w:rPr>
          <w:szCs w:val="28"/>
        </w:rPr>
        <w:t>–</w:t>
      </w:r>
      <w:r w:rsidRPr="00351CF0">
        <w:rPr>
          <w:szCs w:val="28"/>
        </w:rPr>
        <w:t>обучающий комплекс по дисциплине &lt;по различным дисциплинам&gt;;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оценки номенклатуры, ассортимента и качества выпускаемой продукции;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автоматизированная система планирования качества программного обеспечения;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подсистемы прогнозирования финансовых потоков на предприятии;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автоматизированная система управления мобильными терминалами;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система управления продажами в супермаркетах и автоматизация учета розничных продаж;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lastRenderedPageBreak/>
        <w:t>электронные библиотеки как информационный ресурс и разработка системы управления электронным классификатором;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маркетинговых процессов на базе crm</w:t>
      </w:r>
      <w:r w:rsidR="005F7773">
        <w:rPr>
          <w:szCs w:val="28"/>
        </w:rPr>
        <w:t>–</w:t>
      </w:r>
      <w:r w:rsidRPr="00351CF0">
        <w:rPr>
          <w:szCs w:val="28"/>
        </w:rPr>
        <w:t xml:space="preserve">системы с использованием технологии </w:t>
      </w:r>
      <w:r w:rsidRPr="00351CF0">
        <w:rPr>
          <w:szCs w:val="28"/>
          <w:lang w:val="en-US"/>
        </w:rPr>
        <w:t>D</w:t>
      </w:r>
      <w:r w:rsidRPr="00351CF0">
        <w:rPr>
          <w:szCs w:val="28"/>
        </w:rPr>
        <w:t xml:space="preserve">ata </w:t>
      </w:r>
      <w:r w:rsidRPr="00351CF0">
        <w:rPr>
          <w:szCs w:val="28"/>
          <w:lang w:val="en-US"/>
        </w:rPr>
        <w:t>M</w:t>
      </w:r>
      <w:r w:rsidRPr="00351CF0">
        <w:rPr>
          <w:szCs w:val="28"/>
        </w:rPr>
        <w:t>ining;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статистическое исследование объемов перевозок пассажиров и его программная поддержка (на примере белорусской железной дороги);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система оценки качества знаний и разработка программного приложения по ее поддержке;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системы бюджетирования на предприятии и автоматизация финансовых бизнес</w:t>
      </w:r>
      <w:r w:rsidR="005F7773">
        <w:rPr>
          <w:szCs w:val="28"/>
        </w:rPr>
        <w:t>–</w:t>
      </w:r>
      <w:r w:rsidRPr="00351CF0">
        <w:rPr>
          <w:szCs w:val="28"/>
        </w:rPr>
        <w:t xml:space="preserve">процессов на основе технологии </w:t>
      </w:r>
      <w:r w:rsidRPr="00351CF0">
        <w:rPr>
          <w:szCs w:val="28"/>
          <w:lang w:val="en-US"/>
        </w:rPr>
        <w:t>D</w:t>
      </w:r>
      <w:r w:rsidRPr="00351CF0">
        <w:rPr>
          <w:szCs w:val="28"/>
        </w:rPr>
        <w:t xml:space="preserve">ata </w:t>
      </w:r>
      <w:r w:rsidRPr="00351CF0">
        <w:rPr>
          <w:szCs w:val="28"/>
          <w:lang w:val="en-US"/>
        </w:rPr>
        <w:t>M</w:t>
      </w:r>
      <w:r w:rsidRPr="00351CF0">
        <w:rPr>
          <w:szCs w:val="28"/>
        </w:rPr>
        <w:t>ining;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интеграция веб</w:t>
      </w:r>
      <w:r w:rsidR="005F7773">
        <w:rPr>
          <w:szCs w:val="28"/>
        </w:rPr>
        <w:t>–</w:t>
      </w:r>
      <w:r w:rsidRPr="00351CF0">
        <w:rPr>
          <w:szCs w:val="28"/>
        </w:rPr>
        <w:t>сервисов для систем автоматизированного обучения;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технико</w:t>
      </w:r>
      <w:r w:rsidR="005F7773">
        <w:rPr>
          <w:szCs w:val="28"/>
        </w:rPr>
        <w:t>–</w:t>
      </w:r>
      <w:r w:rsidRPr="00351CF0">
        <w:rPr>
          <w:szCs w:val="28"/>
        </w:rPr>
        <w:t>экономического планирования на предприятии с использованием временных рядов (на примере конкретного предприятия);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бизнес</w:t>
      </w:r>
      <w:r w:rsidR="005F7773">
        <w:rPr>
          <w:szCs w:val="28"/>
        </w:rPr>
        <w:t>–</w:t>
      </w:r>
      <w:r w:rsidRPr="00351CF0">
        <w:rPr>
          <w:szCs w:val="28"/>
        </w:rPr>
        <w:t>анализа малых и средних проектов на предприятии;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система моделирования бизнес</w:t>
      </w:r>
      <w:r w:rsidR="005F7773">
        <w:rPr>
          <w:szCs w:val="28"/>
        </w:rPr>
        <w:t>–</w:t>
      </w:r>
      <w:r w:rsidRPr="00351CF0">
        <w:rPr>
          <w:szCs w:val="28"/>
        </w:rPr>
        <w:t>процессов промышленного предприятия;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программный комплекс оценки эффективности it</w:t>
      </w:r>
      <w:r w:rsidR="005F7773">
        <w:rPr>
          <w:szCs w:val="28"/>
        </w:rPr>
        <w:t>–</w:t>
      </w:r>
      <w:r w:rsidRPr="00351CF0">
        <w:rPr>
          <w:szCs w:val="28"/>
        </w:rPr>
        <w:t>управления на предприятии;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ведения продаж отделом маркетинга на базе системы "</w:t>
      </w:r>
      <w:r w:rsidR="0072221E" w:rsidRPr="00351CF0">
        <w:rPr>
          <w:szCs w:val="28"/>
        </w:rPr>
        <w:t>1С:Предприятие</w:t>
      </w:r>
      <w:r w:rsidRPr="00351CF0">
        <w:rPr>
          <w:szCs w:val="28"/>
        </w:rPr>
        <w:t>";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ведения бизнеса в сети интернет;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эконометрическое моделирование объема выпуска продукции и его программная поддержка (на примере конкретных предприятий);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транспортно</w:t>
      </w:r>
      <w:r w:rsidR="005F7773">
        <w:rPr>
          <w:szCs w:val="28"/>
        </w:rPr>
        <w:t>–</w:t>
      </w:r>
      <w:r w:rsidRPr="00351CF0">
        <w:rPr>
          <w:szCs w:val="28"/>
        </w:rPr>
        <w:t>экспедиторских услуг на базе серверных технологий;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автоматизированная подсистема оценки целесообразности разработки бизнес</w:t>
      </w:r>
      <w:r w:rsidR="005F7773">
        <w:rPr>
          <w:szCs w:val="28"/>
        </w:rPr>
        <w:t>–</w:t>
      </w:r>
      <w:r w:rsidRPr="00351CF0">
        <w:rPr>
          <w:szCs w:val="28"/>
        </w:rPr>
        <w:t>плана инвестиционного проекта;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управления рисками при разработке программного обеспечения на IT</w:t>
      </w:r>
      <w:r w:rsidR="005F7773">
        <w:rPr>
          <w:szCs w:val="28"/>
        </w:rPr>
        <w:t>–</w:t>
      </w:r>
      <w:r w:rsidRPr="00351CF0">
        <w:rPr>
          <w:szCs w:val="28"/>
        </w:rPr>
        <w:t>предприятии;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работы отдела по учету и движению материальных ценностей на предприятии;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процесса закупки товаров отделом материально</w:t>
      </w:r>
      <w:r w:rsidR="005F7773">
        <w:rPr>
          <w:szCs w:val="28"/>
        </w:rPr>
        <w:t>–</w:t>
      </w:r>
      <w:r w:rsidRPr="00351CF0">
        <w:rPr>
          <w:szCs w:val="28"/>
        </w:rPr>
        <w:t>технического снабжения;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принятия решений по оценке профессиональных качеств специалиста;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программные средства поддержки рейтинговой системы оценки успеваемости студентов;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финансовый анализ операций по страхованию жизни и его программная поддержка;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lastRenderedPageBreak/>
        <w:t>метод учета затрат "директ</w:t>
      </w:r>
      <w:r w:rsidR="005F7773">
        <w:rPr>
          <w:szCs w:val="28"/>
        </w:rPr>
        <w:t>–</w:t>
      </w:r>
      <w:r w:rsidRPr="00351CF0">
        <w:rPr>
          <w:szCs w:val="28"/>
        </w:rPr>
        <w:t>костинг" и автоматизация расчета изменения технико</w:t>
      </w:r>
      <w:r w:rsidR="005F7773">
        <w:rPr>
          <w:szCs w:val="28"/>
        </w:rPr>
        <w:t>–</w:t>
      </w:r>
      <w:r w:rsidRPr="00351CF0">
        <w:rPr>
          <w:szCs w:val="28"/>
        </w:rPr>
        <w:t>экономических показателей;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современные технологии делопроизводства и автоматизация документооборота в банковской сфере;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crm</w:t>
      </w:r>
      <w:r w:rsidR="005F7773">
        <w:rPr>
          <w:szCs w:val="28"/>
        </w:rPr>
        <w:t>–</w:t>
      </w:r>
      <w:r w:rsidRPr="00351CF0">
        <w:rPr>
          <w:szCs w:val="28"/>
        </w:rPr>
        <w:t>системы в маркетинговой деятельности и автоматизация работы отдела продаж (других отделов);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ценообразование в пищевой промышленности и автоматизация расчета себестоимости готовой продукции;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инструментальные средства поддержки межсервисного взаимодействия для систем автоматизированного обучения;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управление проектами по внедрению программных продуктов и его автоматизация;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управление персоналом в IT</w:t>
      </w:r>
      <w:r w:rsidR="005F7773">
        <w:rPr>
          <w:szCs w:val="28"/>
        </w:rPr>
        <w:t>–</w:t>
      </w:r>
      <w:r w:rsidRPr="00351CF0">
        <w:rPr>
          <w:szCs w:val="28"/>
        </w:rPr>
        <w:t>компаниях и автоматизация работы менеджеров по подбору кадров;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процесса расчета себестоимости продукции в машиностроении;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автоматизированная система управления складской логистикой;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авторские системы автоматизации проектирования обучающе</w:t>
      </w:r>
      <w:r w:rsidR="005F7773">
        <w:rPr>
          <w:szCs w:val="28"/>
        </w:rPr>
        <w:t>–</w:t>
      </w:r>
      <w:r w:rsidRPr="00351CF0">
        <w:rPr>
          <w:szCs w:val="28"/>
        </w:rPr>
        <w:t>контролирующих программ;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планирование денежных потоков на предприятии и программная поддержка оценки рентабельности;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ранжирование предприятий с использованием методов многомерного статистического анализа и его программная поддержка;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CRM</w:t>
      </w:r>
      <w:r w:rsidR="005F7773">
        <w:rPr>
          <w:szCs w:val="28"/>
        </w:rPr>
        <w:t>–</w:t>
      </w:r>
      <w:r w:rsidRPr="00351CF0">
        <w:rPr>
          <w:szCs w:val="28"/>
        </w:rPr>
        <w:t>системы в деятельности авиакомпаний и разработка web</w:t>
      </w:r>
      <w:r w:rsidR="005F7773">
        <w:rPr>
          <w:szCs w:val="28"/>
        </w:rPr>
        <w:t>–</w:t>
      </w:r>
      <w:r w:rsidRPr="00351CF0">
        <w:rPr>
          <w:szCs w:val="28"/>
        </w:rPr>
        <w:t>приложения бронирования билетов;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программные средства поддержки деятельности информационного отдела управления по учету и контролю за поступлением платежей;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управление проектами и автоматизация анализа их выполнения;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выделения тренда при случайных моментах измерения для прогнозирования объемных показателей;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программная поддержка гостиничного сервиса в туристической индустрии;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бюджетирование на предприятии и автоматизированная система управления движением денежных средств;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системы сбалансированных показателей для разработки бизнес</w:t>
      </w:r>
      <w:r w:rsidR="005F7773">
        <w:rPr>
          <w:szCs w:val="28"/>
        </w:rPr>
        <w:t>–</w:t>
      </w:r>
      <w:r w:rsidRPr="00351CF0">
        <w:rPr>
          <w:szCs w:val="28"/>
        </w:rPr>
        <w:t>стратегии организации;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анализа финансового состояния предприятия;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антикризисная диагностика и автоматизированная система финансового анализа предприятия в сфере услуг;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система формирования бухгалтерской отчетности производственного предприятия и ее программная поддержка;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lastRenderedPageBreak/>
        <w:t>организация документооборота рекламного отдела компании и автоматизация отдельных его функций 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деятельности по работе с клиентами предприятия</w:t>
      </w:r>
      <w:r w:rsidR="005F7773">
        <w:rPr>
          <w:szCs w:val="28"/>
        </w:rPr>
        <w:t>–</w:t>
      </w:r>
      <w:r w:rsidRPr="00351CF0">
        <w:rPr>
          <w:szCs w:val="28"/>
        </w:rPr>
        <w:t>поставщика информационных услуг на базе системы «1С:Предприятие»;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анализ и проектирование корпоративного портала предприятия;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разработка и моделирование торговых биржевых систем, основанных на осцилляторах;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прогнозирование спроса на туристические услуги и автоматизация рабочих мест специалистов по туризму;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автоматизация технико</w:t>
      </w:r>
      <w:r w:rsidR="005F7773">
        <w:rPr>
          <w:szCs w:val="28"/>
        </w:rPr>
        <w:t>–</w:t>
      </w:r>
      <w:r w:rsidRPr="00351CF0">
        <w:rPr>
          <w:szCs w:val="28"/>
        </w:rPr>
        <w:t>экономического обоснования производственных инвестиционных проектов;</w:t>
      </w:r>
    </w:p>
    <w:p w:rsidR="00351CF0" w:rsidRP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электронные банковские системы и автоматизация обслуживания клиентов;</w:t>
      </w:r>
    </w:p>
    <w:p w:rsidR="00351CF0" w:rsidRDefault="00351CF0" w:rsidP="00351CF0">
      <w:pPr>
        <w:pStyle w:val="33"/>
        <w:numPr>
          <w:ilvl w:val="0"/>
          <w:numId w:val="27"/>
        </w:numPr>
        <w:spacing w:before="0" w:line="240" w:lineRule="auto"/>
        <w:ind w:right="0"/>
        <w:jc w:val="both"/>
        <w:rPr>
          <w:szCs w:val="28"/>
        </w:rPr>
      </w:pPr>
      <w:r w:rsidRPr="00351CF0">
        <w:rPr>
          <w:szCs w:val="28"/>
        </w:rPr>
        <w:t>электронная коммерция и разработка торговой интернет</w:t>
      </w:r>
      <w:r w:rsidR="005F7773">
        <w:rPr>
          <w:szCs w:val="28"/>
        </w:rPr>
        <w:t>–</w:t>
      </w:r>
      <w:r w:rsidRPr="00351CF0">
        <w:rPr>
          <w:szCs w:val="28"/>
        </w:rPr>
        <w:t>системы (для конкретного предприятия).</w:t>
      </w:r>
    </w:p>
    <w:p w:rsidR="0072221E" w:rsidRDefault="0072221E" w:rsidP="0072221E">
      <w:pPr>
        <w:pStyle w:val="33"/>
        <w:spacing w:before="0" w:line="240" w:lineRule="auto"/>
        <w:ind w:right="0" w:firstLine="567"/>
        <w:jc w:val="both"/>
        <w:rPr>
          <w:szCs w:val="28"/>
        </w:rPr>
      </w:pPr>
    </w:p>
    <w:p w:rsidR="00A6670F" w:rsidRDefault="00A6670F" w:rsidP="0072221E">
      <w:pPr>
        <w:pStyle w:val="33"/>
        <w:spacing w:before="0" w:line="240" w:lineRule="auto"/>
        <w:ind w:right="0" w:firstLine="709"/>
        <w:jc w:val="both"/>
        <w:rPr>
          <w:szCs w:val="28"/>
        </w:rPr>
      </w:pPr>
      <w:r>
        <w:rPr>
          <w:szCs w:val="28"/>
        </w:rPr>
        <w:t xml:space="preserve">По завершении </w:t>
      </w:r>
      <w:r w:rsidR="0072221E">
        <w:rPr>
          <w:szCs w:val="28"/>
        </w:rPr>
        <w:t>преддипломной практики</w:t>
      </w:r>
      <w:r>
        <w:rPr>
          <w:szCs w:val="28"/>
        </w:rPr>
        <w:t xml:space="preserve"> студенты должны представить на выпускающую кафедру дневник практики, подписанный руководителями от предприятия и от кафедры, отзыв руководителя от предприятия, исходную информацию для выполнения дипломного проекта, отчет по </w:t>
      </w:r>
      <w:r w:rsidR="0072221E">
        <w:rPr>
          <w:szCs w:val="28"/>
        </w:rPr>
        <w:t>преддипломной практике</w:t>
      </w:r>
      <w:r>
        <w:rPr>
          <w:szCs w:val="28"/>
        </w:rPr>
        <w:t>, включающий материал по всем разделам дипломного проекта, табличный и графический материал, отражающий основные положения по технико</w:t>
      </w:r>
      <w:r w:rsidR="005F7773">
        <w:rPr>
          <w:szCs w:val="28"/>
        </w:rPr>
        <w:t>–</w:t>
      </w:r>
      <w:r>
        <w:rPr>
          <w:szCs w:val="28"/>
        </w:rPr>
        <w:t xml:space="preserve">экономическим показателям, предусмотренным программой </w:t>
      </w:r>
      <w:r w:rsidR="0072221E">
        <w:rPr>
          <w:szCs w:val="28"/>
        </w:rPr>
        <w:t>преддипломной практики</w:t>
      </w:r>
      <w:r>
        <w:rPr>
          <w:szCs w:val="28"/>
        </w:rPr>
        <w:t>.</w:t>
      </w:r>
    </w:p>
    <w:p w:rsidR="00A6670F" w:rsidRDefault="00A6670F" w:rsidP="0072221E">
      <w:pPr>
        <w:pStyle w:val="33"/>
        <w:spacing w:before="0" w:line="240" w:lineRule="auto"/>
        <w:ind w:right="0" w:firstLine="709"/>
        <w:jc w:val="both"/>
        <w:rPr>
          <w:szCs w:val="28"/>
        </w:rPr>
      </w:pPr>
      <w:r>
        <w:rPr>
          <w:szCs w:val="28"/>
        </w:rPr>
        <w:t xml:space="preserve">Дневник практики является основным отчетным документом студента, характеризующим и подтверждающим прохождение </w:t>
      </w:r>
      <w:r w:rsidR="0072221E">
        <w:rPr>
          <w:szCs w:val="28"/>
        </w:rPr>
        <w:t>преддипломной практики</w:t>
      </w:r>
      <w:r>
        <w:rPr>
          <w:szCs w:val="28"/>
        </w:rPr>
        <w:t>, в котором отражается его текущая работа в ходе прохождения практики на предприятии.</w:t>
      </w:r>
    </w:p>
    <w:p w:rsidR="00A6670F" w:rsidRDefault="00A6670F" w:rsidP="0072221E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дневнике содержится индивидуальное задание студенту на </w:t>
      </w:r>
      <w:r w:rsidR="00963E28">
        <w:rPr>
          <w:sz w:val="28"/>
          <w:szCs w:val="28"/>
        </w:rPr>
        <w:t>преддипломную практику</w:t>
      </w:r>
      <w:r>
        <w:rPr>
          <w:sz w:val="28"/>
          <w:szCs w:val="28"/>
        </w:rPr>
        <w:t xml:space="preserve"> по сбору материала для </w:t>
      </w:r>
      <w:r w:rsidR="0072221E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дипломного проекта, календарный план</w:t>
      </w:r>
      <w:r w:rsidR="005F7773">
        <w:rPr>
          <w:sz w:val="28"/>
          <w:szCs w:val="28"/>
        </w:rPr>
        <w:t>–</w:t>
      </w:r>
      <w:r>
        <w:rPr>
          <w:sz w:val="28"/>
          <w:szCs w:val="28"/>
        </w:rPr>
        <w:t xml:space="preserve">график с отметкой о полноте его выполнения. Кроме того, в дневнике отражаются состав выполненной студентом работы и дается оценка руководителем </w:t>
      </w:r>
      <w:r w:rsidR="00963E28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от предприятия</w:t>
      </w:r>
      <w:r w:rsidR="00963E28">
        <w:rPr>
          <w:sz w:val="28"/>
          <w:szCs w:val="28"/>
        </w:rPr>
        <w:t>.</w:t>
      </w:r>
    </w:p>
    <w:p w:rsidR="00A6670F" w:rsidRDefault="00A6670F" w:rsidP="0072221E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отчет по </w:t>
      </w:r>
      <w:r w:rsidR="0072221E" w:rsidRPr="0072221E">
        <w:rPr>
          <w:sz w:val="28"/>
          <w:szCs w:val="28"/>
        </w:rPr>
        <w:t>преддипломной практик</w:t>
      </w:r>
      <w:r w:rsidR="0072221E">
        <w:rPr>
          <w:sz w:val="28"/>
          <w:szCs w:val="28"/>
        </w:rPr>
        <w:t>е</w:t>
      </w:r>
      <w:r>
        <w:rPr>
          <w:sz w:val="28"/>
          <w:szCs w:val="28"/>
        </w:rPr>
        <w:t xml:space="preserve"> включаются все разделы, предусмотренные заданием на дипломное проектирование, представление и анализ деятельности предприятия, краткий анализ технико</w:t>
      </w:r>
      <w:r w:rsidR="005F7773">
        <w:rPr>
          <w:sz w:val="28"/>
          <w:szCs w:val="28"/>
        </w:rPr>
        <w:t>–</w:t>
      </w:r>
      <w:r>
        <w:rPr>
          <w:sz w:val="28"/>
          <w:szCs w:val="28"/>
        </w:rPr>
        <w:t xml:space="preserve">экономических показателей, иллюстрированный материал, выводы о выявленных недостатках в существующем подразделении предприятия, по которому будет разрабатываться дипломный проект, предложения по составу основных мероприятий, направленных на устранение выявленных недостатков и повышение эффективности работы, рассматриваемого подразделения предприятия, планируемые результаты, достигаемые в результате проводимых мероприятий по улучшению, их научная и практическая значимость, </w:t>
      </w:r>
      <w:r>
        <w:rPr>
          <w:sz w:val="28"/>
          <w:szCs w:val="28"/>
        </w:rPr>
        <w:lastRenderedPageBreak/>
        <w:t>приводится обзор литературы по теме дипломного проекта, нормативная информация, показатели бухгалтерской, статистической и других форм отчетности.</w:t>
      </w:r>
    </w:p>
    <w:p w:rsidR="00A6670F" w:rsidRDefault="00A6670F" w:rsidP="00AB2E97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целом отчет по </w:t>
      </w:r>
      <w:r w:rsidR="0072221E" w:rsidRPr="0072221E">
        <w:rPr>
          <w:sz w:val="28"/>
          <w:szCs w:val="28"/>
        </w:rPr>
        <w:t>преддипломной практик</w:t>
      </w:r>
      <w:r w:rsidR="0072221E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должен соответствовать первой редакции аналитической и проектной части дипломного проекта с необходимым цифровым и графическим материалом, схемами и диаграммами и другим иллюстративным материалом. Объем отчета 45</w:t>
      </w:r>
      <w:r w:rsidR="005F7773">
        <w:rPr>
          <w:sz w:val="28"/>
          <w:szCs w:val="28"/>
        </w:rPr>
        <w:t>–</w:t>
      </w:r>
      <w:r>
        <w:rPr>
          <w:sz w:val="28"/>
          <w:szCs w:val="28"/>
        </w:rPr>
        <w:t xml:space="preserve">60 страниц рукописного текста. Защиту отчета по </w:t>
      </w:r>
      <w:r w:rsidR="0072221E" w:rsidRPr="0072221E">
        <w:rPr>
          <w:sz w:val="28"/>
          <w:szCs w:val="28"/>
        </w:rPr>
        <w:t>преддипломной практике</w:t>
      </w:r>
      <w:r>
        <w:rPr>
          <w:sz w:val="28"/>
          <w:szCs w:val="28"/>
        </w:rPr>
        <w:t xml:space="preserve"> проводит комиссия, возглавляемая руководителем преддипломной практики. Комиссией оценивает отчет </w:t>
      </w:r>
      <w:r w:rsidR="0072221E">
        <w:rPr>
          <w:sz w:val="28"/>
          <w:szCs w:val="28"/>
        </w:rPr>
        <w:t xml:space="preserve">по </w:t>
      </w:r>
      <w:r w:rsidR="0072221E" w:rsidRPr="0072221E">
        <w:rPr>
          <w:sz w:val="28"/>
          <w:szCs w:val="28"/>
        </w:rPr>
        <w:t>преддипломной практике</w:t>
      </w:r>
      <w:r>
        <w:rPr>
          <w:sz w:val="28"/>
          <w:szCs w:val="28"/>
        </w:rPr>
        <w:t xml:space="preserve"> по принятой в университете бальной системе оценок, руководитель преддипломной практики выставляет оценку в зачетную книжку и ведомость, дает студенту рекомендации по выполнению дипломного проекта. В процессе защиты практики студент должен кратко изложить основные результаты проделанной работы, выводы и рекомендации, структуру и анализ материалов, включаемых в дипломный проект, оценить их полноту и объем работы, которую необходимо выполнить для завершения дипломного проекта. Студент, получивший неудовлетворительную оценку по защите отчета по </w:t>
      </w:r>
      <w:r w:rsidR="0072221E" w:rsidRPr="0072221E">
        <w:rPr>
          <w:sz w:val="28"/>
          <w:szCs w:val="28"/>
        </w:rPr>
        <w:t>преддипломной практике</w:t>
      </w:r>
      <w:r>
        <w:rPr>
          <w:sz w:val="28"/>
          <w:szCs w:val="28"/>
        </w:rPr>
        <w:t>, не допускается к дипломному проектированию, а на заседание выпускающей кафедры выносится вопрос о дальнейшем его пребывании в университете. Протокол заседания кафедры передается в деканат для оформления соответствующих документов на отчисление студента.</w:t>
      </w:r>
    </w:p>
    <w:p w:rsidR="00A6670F" w:rsidRDefault="00A6670F" w:rsidP="00A6089F">
      <w:pPr>
        <w:ind w:firstLine="709"/>
        <w:rPr>
          <w:sz w:val="28"/>
          <w:szCs w:val="28"/>
        </w:rPr>
      </w:pPr>
    </w:p>
    <w:p w:rsidR="002E02ED" w:rsidRDefault="002E02ED" w:rsidP="00A608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8C09DC">
        <w:rPr>
          <w:sz w:val="28"/>
          <w:szCs w:val="28"/>
        </w:rPr>
        <w:t xml:space="preserve"> </w:t>
      </w:r>
      <w:r w:rsidR="00A6089F">
        <w:rPr>
          <w:sz w:val="28"/>
          <w:szCs w:val="28"/>
        </w:rPr>
        <w:t>К</w:t>
      </w:r>
      <w:r w:rsidR="008C09DC">
        <w:rPr>
          <w:sz w:val="28"/>
          <w:szCs w:val="28"/>
        </w:rPr>
        <w:t>алендарно</w:t>
      </w:r>
      <w:r w:rsidR="005F7773">
        <w:rPr>
          <w:sz w:val="28"/>
          <w:szCs w:val="28"/>
        </w:rPr>
        <w:t>–</w:t>
      </w:r>
      <w:r w:rsidR="008C09DC">
        <w:rPr>
          <w:sz w:val="28"/>
          <w:szCs w:val="28"/>
        </w:rPr>
        <w:t>тематический план прохождения практики</w:t>
      </w:r>
    </w:p>
    <w:p w:rsidR="00147996" w:rsidRDefault="00147996" w:rsidP="00963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Календарно</w:t>
      </w:r>
      <w:r w:rsidR="005F7773">
        <w:rPr>
          <w:sz w:val="28"/>
          <w:szCs w:val="28"/>
        </w:rPr>
        <w:t>–</w:t>
      </w:r>
      <w:r>
        <w:rPr>
          <w:sz w:val="28"/>
          <w:szCs w:val="28"/>
        </w:rPr>
        <w:t>тематический план прохождения практики должен содержать следующие этапы.</w:t>
      </w:r>
    </w:p>
    <w:p w:rsidR="00147996" w:rsidRPr="00147996" w:rsidRDefault="00147996" w:rsidP="00147996">
      <w:pPr>
        <w:ind w:firstLine="709"/>
        <w:jc w:val="both"/>
        <w:rPr>
          <w:i/>
          <w:sz w:val="28"/>
          <w:szCs w:val="28"/>
        </w:rPr>
      </w:pPr>
      <w:r w:rsidRPr="00147996">
        <w:rPr>
          <w:i/>
          <w:sz w:val="28"/>
          <w:szCs w:val="28"/>
        </w:rPr>
        <w:t>Организационный этап: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согласование места прохождения практики (подразделение, в котором будет организовано рабочее место);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оформление документов, необходимых для прохождения практики;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прохождение вводного инструктажа и получение задания от руководителя практики выпускающей кафедры</w:t>
      </w:r>
      <w:r w:rsidR="00147996">
        <w:rPr>
          <w:sz w:val="28"/>
          <w:szCs w:val="28"/>
        </w:rPr>
        <w:t>.</w:t>
      </w:r>
    </w:p>
    <w:p w:rsidR="00147996" w:rsidRPr="00147996" w:rsidRDefault="00147996" w:rsidP="00147996">
      <w:pPr>
        <w:ind w:firstLine="709"/>
        <w:jc w:val="both"/>
        <w:rPr>
          <w:i/>
          <w:sz w:val="28"/>
          <w:szCs w:val="28"/>
        </w:rPr>
      </w:pPr>
      <w:r w:rsidRPr="00147996">
        <w:rPr>
          <w:i/>
          <w:sz w:val="28"/>
          <w:szCs w:val="28"/>
        </w:rPr>
        <w:t>Подготовительный этап: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прохождение инструктажа по охране труда на рабочем месте;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ознакомительная экскурсия;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 xml:space="preserve">получение индивидуального задания от руководителя практики принимающей </w:t>
      </w:r>
      <w:r w:rsidR="00147996">
        <w:rPr>
          <w:sz w:val="28"/>
          <w:szCs w:val="28"/>
        </w:rPr>
        <w:t>о</w:t>
      </w:r>
      <w:r w:rsidR="00147996" w:rsidRPr="00147996">
        <w:rPr>
          <w:sz w:val="28"/>
          <w:szCs w:val="28"/>
        </w:rPr>
        <w:t>рганизации</w:t>
      </w:r>
      <w:r w:rsidR="00147996">
        <w:rPr>
          <w:sz w:val="28"/>
          <w:szCs w:val="28"/>
        </w:rPr>
        <w:t>.</w:t>
      </w:r>
    </w:p>
    <w:p w:rsidR="00147996" w:rsidRPr="00147996" w:rsidRDefault="00147996" w:rsidP="00147996">
      <w:pPr>
        <w:ind w:firstLine="709"/>
        <w:jc w:val="both"/>
        <w:rPr>
          <w:i/>
          <w:sz w:val="28"/>
          <w:szCs w:val="28"/>
        </w:rPr>
      </w:pPr>
      <w:r w:rsidRPr="00147996">
        <w:rPr>
          <w:i/>
          <w:sz w:val="28"/>
          <w:szCs w:val="28"/>
        </w:rPr>
        <w:t>Исследовательский этап: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 xml:space="preserve">знакомство с учредительными и нормативными документами предприятия на </w:t>
      </w:r>
    </w:p>
    <w:p w:rsidR="00147996" w:rsidRPr="00147996" w:rsidRDefault="00147996" w:rsidP="00147996">
      <w:pPr>
        <w:ind w:firstLine="709"/>
        <w:jc w:val="both"/>
        <w:rPr>
          <w:sz w:val="28"/>
          <w:szCs w:val="28"/>
        </w:rPr>
      </w:pPr>
      <w:r w:rsidRPr="00147996">
        <w:rPr>
          <w:sz w:val="28"/>
          <w:szCs w:val="28"/>
        </w:rPr>
        <w:t>рабочем месте;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изучение специфики деятельности предприятия;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изучение документооборота;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 xml:space="preserve">изучение бухгалтерской отчетности 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изучение роли и функций структурного подразделения, в котором проходит практика;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участие в выполнении отдельных видов работ.</w:t>
      </w:r>
    </w:p>
    <w:p w:rsidR="00147996" w:rsidRPr="00147996" w:rsidRDefault="00147996" w:rsidP="00147996">
      <w:pPr>
        <w:ind w:firstLine="709"/>
        <w:jc w:val="both"/>
        <w:rPr>
          <w:i/>
          <w:sz w:val="28"/>
          <w:szCs w:val="28"/>
        </w:rPr>
      </w:pPr>
      <w:r w:rsidRPr="00147996">
        <w:rPr>
          <w:i/>
          <w:sz w:val="28"/>
          <w:szCs w:val="28"/>
        </w:rPr>
        <w:t>Этап обработки и анализа полученной информации</w:t>
      </w:r>
      <w:r>
        <w:rPr>
          <w:i/>
          <w:sz w:val="28"/>
          <w:szCs w:val="28"/>
        </w:rPr>
        <w:t>.</w:t>
      </w:r>
    </w:p>
    <w:p w:rsidR="00147996" w:rsidRPr="00147996" w:rsidRDefault="00147996" w:rsidP="00147996">
      <w:pPr>
        <w:ind w:firstLine="709"/>
        <w:jc w:val="both"/>
        <w:rPr>
          <w:i/>
          <w:sz w:val="28"/>
          <w:szCs w:val="28"/>
        </w:rPr>
      </w:pPr>
      <w:r w:rsidRPr="00147996">
        <w:rPr>
          <w:i/>
          <w:sz w:val="28"/>
          <w:szCs w:val="28"/>
        </w:rPr>
        <w:t xml:space="preserve">Отчетный этап: 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оформление письменного отчета о прохождении практики;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сдача отчета, отзыва</w:t>
      </w:r>
      <w:r>
        <w:rPr>
          <w:sz w:val="28"/>
          <w:szCs w:val="28"/>
        </w:rPr>
        <w:t>–</w:t>
      </w:r>
      <w:r w:rsidR="00147996" w:rsidRPr="00147996">
        <w:rPr>
          <w:sz w:val="28"/>
          <w:szCs w:val="28"/>
        </w:rPr>
        <w:t xml:space="preserve">характеристики с места практики, дневника практики руководителю практики от выпускающей кафедры; </w:t>
      </w:r>
    </w:p>
    <w:p w:rsidR="00147996" w:rsidRPr="00147996" w:rsidRDefault="005F7773" w:rsidP="0014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7996">
        <w:rPr>
          <w:sz w:val="28"/>
          <w:szCs w:val="28"/>
        </w:rPr>
        <w:t xml:space="preserve"> </w:t>
      </w:r>
      <w:r w:rsidR="00147996" w:rsidRPr="00147996">
        <w:rPr>
          <w:sz w:val="28"/>
          <w:szCs w:val="28"/>
        </w:rPr>
        <w:t>защита отчета</w:t>
      </w:r>
      <w:r w:rsidR="00147996">
        <w:rPr>
          <w:sz w:val="28"/>
          <w:szCs w:val="28"/>
        </w:rPr>
        <w:t>.</w:t>
      </w:r>
    </w:p>
    <w:p w:rsidR="00A6670F" w:rsidRPr="00147996" w:rsidRDefault="00A6670F" w:rsidP="00147996">
      <w:pPr>
        <w:ind w:firstLine="709"/>
        <w:jc w:val="both"/>
        <w:rPr>
          <w:sz w:val="28"/>
          <w:szCs w:val="28"/>
        </w:rPr>
      </w:pPr>
    </w:p>
    <w:p w:rsidR="002E02ED" w:rsidRDefault="002E02ED" w:rsidP="00A6089F">
      <w:pPr>
        <w:ind w:firstLine="709"/>
        <w:rPr>
          <w:sz w:val="28"/>
          <w:szCs w:val="28"/>
        </w:rPr>
      </w:pPr>
      <w:r w:rsidRPr="0009097F">
        <w:rPr>
          <w:sz w:val="28"/>
          <w:szCs w:val="28"/>
        </w:rPr>
        <w:t xml:space="preserve">3.3. </w:t>
      </w:r>
      <w:r w:rsidR="002403EA" w:rsidRPr="0009097F">
        <w:rPr>
          <w:sz w:val="28"/>
          <w:szCs w:val="28"/>
        </w:rPr>
        <w:t>О</w:t>
      </w:r>
      <w:r w:rsidR="008C09DC" w:rsidRPr="0009097F">
        <w:rPr>
          <w:sz w:val="28"/>
          <w:szCs w:val="28"/>
        </w:rPr>
        <w:t>бязанности обучающихся во время прохождения практики</w:t>
      </w:r>
    </w:p>
    <w:p w:rsidR="00A6670F" w:rsidRDefault="00A6670F" w:rsidP="00D96579">
      <w:pPr>
        <w:pStyle w:val="33"/>
        <w:spacing w:before="0" w:line="240" w:lineRule="auto"/>
        <w:ind w:right="0" w:firstLine="709"/>
        <w:jc w:val="both"/>
        <w:rPr>
          <w:szCs w:val="28"/>
        </w:rPr>
      </w:pPr>
      <w:r>
        <w:rPr>
          <w:szCs w:val="28"/>
        </w:rPr>
        <w:t>В процессе подготовки, проведения и подведения итогов практики студент обязан:</w:t>
      </w:r>
    </w:p>
    <w:p w:rsidR="00A6670F" w:rsidRDefault="00AB2E97" w:rsidP="00D96579">
      <w:pPr>
        <w:pStyle w:val="33"/>
        <w:numPr>
          <w:ilvl w:val="0"/>
          <w:numId w:val="21"/>
        </w:numPr>
        <w:spacing w:before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6670F">
        <w:rPr>
          <w:szCs w:val="28"/>
        </w:rPr>
        <w:t>изучить рабочую программу практики и получить индивидуальное задание у руководителя практики от кафедры;</w:t>
      </w:r>
    </w:p>
    <w:p w:rsidR="00A6670F" w:rsidRDefault="00AB2E97" w:rsidP="00D9657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70F">
        <w:rPr>
          <w:sz w:val="28"/>
          <w:szCs w:val="28"/>
        </w:rPr>
        <w:t>получить и оформить необходимые документы по практике, вовремя прибыть на место проведения практики;</w:t>
      </w:r>
    </w:p>
    <w:p w:rsidR="00A6670F" w:rsidRDefault="00AB2E97" w:rsidP="00D9657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70F">
        <w:rPr>
          <w:sz w:val="28"/>
          <w:szCs w:val="28"/>
        </w:rPr>
        <w:t>в 3</w:t>
      </w:r>
      <w:r w:rsidR="005F7773">
        <w:rPr>
          <w:sz w:val="28"/>
          <w:szCs w:val="28"/>
        </w:rPr>
        <w:t>–</w:t>
      </w:r>
      <w:r w:rsidR="00A6670F">
        <w:rPr>
          <w:sz w:val="28"/>
          <w:szCs w:val="28"/>
        </w:rPr>
        <w:t xml:space="preserve">х дневной срок сообщить руководителю от кафедры и/или ответственному за руководство </w:t>
      </w:r>
      <w:r w:rsidR="00D96579">
        <w:rPr>
          <w:sz w:val="28"/>
          <w:szCs w:val="28"/>
        </w:rPr>
        <w:t>преддипломной практикой</w:t>
      </w:r>
      <w:r w:rsidR="00A6670F">
        <w:rPr>
          <w:sz w:val="28"/>
          <w:szCs w:val="28"/>
        </w:rPr>
        <w:t xml:space="preserve"> на кафедре о прибытии на практику;</w:t>
      </w:r>
    </w:p>
    <w:p w:rsidR="00A6670F" w:rsidRDefault="00AB2E97" w:rsidP="00D96579">
      <w:pPr>
        <w:pStyle w:val="a7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70F">
        <w:rPr>
          <w:sz w:val="28"/>
          <w:szCs w:val="28"/>
        </w:rPr>
        <w:t>по прибытии на место практики предоставить необходимые документы на оформление допуска на предприятие, пройти инструктаж по технике безопасности, встретиться с руководителем практики от предприятия, ознакомить его с программой практики, а также с индивидуальным заданием, уточнить план работы, организационные и технические условие работы, совместно с руководителем практики от предприятия составить календарный график прохождения практики и находиться на предприятии до конца установленного срока;</w:t>
      </w:r>
    </w:p>
    <w:p w:rsidR="00A6670F" w:rsidRDefault="00AB2E97" w:rsidP="00D96579">
      <w:pPr>
        <w:pStyle w:val="a7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70F">
        <w:rPr>
          <w:sz w:val="28"/>
          <w:szCs w:val="28"/>
        </w:rPr>
        <w:t>во время прохождения практики выполнять все производственные задания руководителя практики от предприятия, а также указания и рекомен</w:t>
      </w:r>
      <w:r w:rsidR="00A6670F">
        <w:rPr>
          <w:sz w:val="28"/>
          <w:szCs w:val="28"/>
        </w:rPr>
        <w:softHyphen/>
        <w:t>дации других руководителей практики, строго соблюдать правила техники безопасности и правила внутреннего распорядка на данном предприятии, а также в общежитии;</w:t>
      </w:r>
    </w:p>
    <w:p w:rsidR="00A6670F" w:rsidRDefault="00AB2E97" w:rsidP="00D96579">
      <w:pPr>
        <w:pStyle w:val="a7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70F">
        <w:rPr>
          <w:sz w:val="28"/>
          <w:szCs w:val="28"/>
        </w:rPr>
        <w:t>в соответствии с календарным графиком полностью выполнить программу практики и индивидуальное задание, регулярно делать отметки в дневнике о проделанной работе и предоставлять дневник на подпись руководителю практики от предприятия;</w:t>
      </w:r>
    </w:p>
    <w:p w:rsidR="00A6670F" w:rsidRDefault="00AB2E97" w:rsidP="00D96579">
      <w:pPr>
        <w:pStyle w:val="a7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70F">
        <w:rPr>
          <w:sz w:val="28"/>
          <w:szCs w:val="28"/>
        </w:rPr>
        <w:t>по окончании практики предоставить на подпись руководителю практики от предприятия оформленный отчет по практике и дневник для написания характеристики</w:t>
      </w:r>
      <w:r w:rsidR="005F7773">
        <w:rPr>
          <w:sz w:val="28"/>
          <w:szCs w:val="28"/>
        </w:rPr>
        <w:t>–</w:t>
      </w:r>
      <w:r w:rsidR="00A6670F">
        <w:rPr>
          <w:sz w:val="28"/>
          <w:szCs w:val="28"/>
        </w:rPr>
        <w:t>отзыва, оформить справку о трудоустройстве и сделать соответствующие отметки об убытии;</w:t>
      </w:r>
    </w:p>
    <w:p w:rsidR="00A6670F" w:rsidRDefault="00AB2E97" w:rsidP="00D96579">
      <w:pPr>
        <w:pStyle w:val="a7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70F">
        <w:rPr>
          <w:sz w:val="28"/>
          <w:szCs w:val="28"/>
        </w:rPr>
        <w:t xml:space="preserve">по прибытии в БГУИР предоставить руководителю практики от кафедры полностью оформленные отчет по практике и дневник, предоставить в бухгалтерию </w:t>
      </w:r>
      <w:r w:rsidR="00A6670F">
        <w:rPr>
          <w:sz w:val="28"/>
          <w:szCs w:val="28"/>
        </w:rPr>
        <w:lastRenderedPageBreak/>
        <w:t>БГУИР справку о трудоустройстве, проездные документы и получить окончательный расчет; и в назначенный руководителем практики от кафедры срок явиться на защиту отчета по практике.</w:t>
      </w:r>
    </w:p>
    <w:p w:rsidR="00A6670F" w:rsidRPr="0009097F" w:rsidRDefault="00A6670F" w:rsidP="00A6089F">
      <w:pPr>
        <w:ind w:firstLine="709"/>
        <w:rPr>
          <w:sz w:val="28"/>
          <w:szCs w:val="28"/>
        </w:rPr>
      </w:pPr>
    </w:p>
    <w:p w:rsidR="002E02ED" w:rsidRDefault="002E02ED" w:rsidP="00A6089F">
      <w:pPr>
        <w:ind w:firstLine="709"/>
        <w:rPr>
          <w:sz w:val="28"/>
          <w:szCs w:val="28"/>
        </w:rPr>
      </w:pPr>
      <w:r w:rsidRPr="0009097F">
        <w:rPr>
          <w:sz w:val="28"/>
          <w:szCs w:val="28"/>
        </w:rPr>
        <w:t>3.4.</w:t>
      </w:r>
      <w:r w:rsidR="002403EA" w:rsidRPr="0009097F">
        <w:rPr>
          <w:sz w:val="28"/>
          <w:szCs w:val="28"/>
        </w:rPr>
        <w:t xml:space="preserve"> П</w:t>
      </w:r>
      <w:r w:rsidR="004060EE" w:rsidRPr="0009097F">
        <w:rPr>
          <w:sz w:val="28"/>
          <w:szCs w:val="28"/>
        </w:rPr>
        <w:t>рава и обязанности руководителя практики от кафедры и предприятия</w:t>
      </w:r>
      <w:r w:rsidR="008C09DC">
        <w:rPr>
          <w:sz w:val="28"/>
          <w:szCs w:val="28"/>
        </w:rPr>
        <w:t xml:space="preserve"> </w:t>
      </w:r>
    </w:p>
    <w:p w:rsidR="00D96579" w:rsidRPr="00D96579" w:rsidRDefault="00D96579" w:rsidP="00D96579">
      <w:pPr>
        <w:ind w:firstLine="709"/>
        <w:jc w:val="both"/>
        <w:rPr>
          <w:sz w:val="28"/>
          <w:szCs w:val="28"/>
        </w:rPr>
      </w:pPr>
      <w:r w:rsidRPr="00D96579">
        <w:rPr>
          <w:sz w:val="28"/>
          <w:szCs w:val="28"/>
        </w:rPr>
        <w:t xml:space="preserve">Ответственный за руководство </w:t>
      </w:r>
      <w:r>
        <w:rPr>
          <w:sz w:val="28"/>
          <w:szCs w:val="28"/>
        </w:rPr>
        <w:t>преддипломной практикой</w:t>
      </w:r>
      <w:r w:rsidRPr="00D96579">
        <w:rPr>
          <w:sz w:val="28"/>
          <w:szCs w:val="28"/>
        </w:rPr>
        <w:t xml:space="preserve"> на кафедре является организатором учебно</w:t>
      </w:r>
      <w:r w:rsidR="005F7773">
        <w:rPr>
          <w:sz w:val="28"/>
          <w:szCs w:val="28"/>
        </w:rPr>
        <w:t>–</w:t>
      </w:r>
      <w:r w:rsidRPr="00D96579">
        <w:rPr>
          <w:sz w:val="28"/>
          <w:szCs w:val="28"/>
        </w:rPr>
        <w:t>методической работы кафедры по организации и проведению практической подготовки студентов определенной специальности и выполняет следующие основные обязанности:</w:t>
      </w:r>
    </w:p>
    <w:p w:rsidR="005915CE" w:rsidRPr="00D96579" w:rsidRDefault="00AB2E97" w:rsidP="00D96579">
      <w:pPr>
        <w:pStyle w:val="33"/>
        <w:numPr>
          <w:ilvl w:val="0"/>
          <w:numId w:val="22"/>
        </w:numPr>
        <w:spacing w:before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915CE" w:rsidRPr="00D96579">
        <w:rPr>
          <w:szCs w:val="28"/>
        </w:rPr>
        <w:t xml:space="preserve">совместно с заведующим кафедрой проводит работу по методическому обеспечению преддипломной практики с привлечением к этой работе руководителей практики от кафедры </w:t>
      </w:r>
    </w:p>
    <w:p w:rsidR="005915CE" w:rsidRPr="00D96579" w:rsidRDefault="00AB2E97" w:rsidP="00D96579">
      <w:pPr>
        <w:pStyle w:val="33"/>
        <w:numPr>
          <w:ilvl w:val="0"/>
          <w:numId w:val="22"/>
        </w:numPr>
        <w:spacing w:before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915CE" w:rsidRPr="00D96579">
        <w:rPr>
          <w:szCs w:val="28"/>
        </w:rPr>
        <w:t xml:space="preserve">выполняет работу по подбору мест проведения практики под руководством заведующего кафедрой, активно включая в нее руководителей </w:t>
      </w:r>
      <w:r w:rsidR="00D96579">
        <w:rPr>
          <w:szCs w:val="28"/>
        </w:rPr>
        <w:t>преддипломной практики</w:t>
      </w:r>
      <w:r w:rsidR="005915CE" w:rsidRPr="00D96579">
        <w:rPr>
          <w:szCs w:val="28"/>
        </w:rPr>
        <w:t xml:space="preserve"> от кафедры;</w:t>
      </w:r>
    </w:p>
    <w:p w:rsidR="005915CE" w:rsidRPr="00D96579" w:rsidRDefault="00AB2E97" w:rsidP="00D96579">
      <w:pPr>
        <w:pStyle w:val="33"/>
        <w:numPr>
          <w:ilvl w:val="0"/>
          <w:numId w:val="22"/>
        </w:numPr>
        <w:spacing w:before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915CE" w:rsidRPr="00D96579">
        <w:rPr>
          <w:szCs w:val="28"/>
        </w:rPr>
        <w:t>руководит распределением по местам практики студентов и закреплением их за руководителями практики от кафедры;</w:t>
      </w:r>
    </w:p>
    <w:p w:rsidR="005915CE" w:rsidRPr="00D96579" w:rsidRDefault="00AB2E97" w:rsidP="00D96579">
      <w:pPr>
        <w:pStyle w:val="33"/>
        <w:numPr>
          <w:ilvl w:val="0"/>
          <w:numId w:val="22"/>
        </w:numPr>
        <w:spacing w:before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915CE" w:rsidRPr="00D96579">
        <w:rPr>
          <w:szCs w:val="28"/>
        </w:rPr>
        <w:t>осуществляет связь с предприятиями, ведет с ними переписку, а также ведет документацию по практике на кафедре;</w:t>
      </w:r>
    </w:p>
    <w:p w:rsidR="005915CE" w:rsidRPr="00D96579" w:rsidRDefault="00AB2E97" w:rsidP="00D96579">
      <w:pPr>
        <w:pStyle w:val="33"/>
        <w:numPr>
          <w:ilvl w:val="0"/>
          <w:numId w:val="22"/>
        </w:numPr>
        <w:spacing w:before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915CE" w:rsidRPr="00D96579">
        <w:rPr>
          <w:szCs w:val="28"/>
        </w:rPr>
        <w:t>составляет приложение к приказу о преддипломной практике в виде списка распределения студентов по местам практики с закреплением их за конкретными руководителями от кафедры, согласовывает его со службой режима и учебным отделом университета;</w:t>
      </w:r>
    </w:p>
    <w:p w:rsidR="005915CE" w:rsidRPr="00D96579" w:rsidRDefault="00AB2E97" w:rsidP="00D96579">
      <w:pPr>
        <w:pStyle w:val="33"/>
        <w:numPr>
          <w:ilvl w:val="0"/>
          <w:numId w:val="22"/>
        </w:numPr>
        <w:spacing w:before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915CE" w:rsidRPr="00D96579">
        <w:rPr>
          <w:szCs w:val="28"/>
        </w:rPr>
        <w:t>обеспечивает подготовку и проведение организационного собрания студентов и руководителей практики от кафедры перед убытием студентов на места практики. Контролирует комплектность, правильность оформления и своевременность выдачи студентам необходимых документов, а также получение денежного аванса студентами, которые направлены за пределы г. Минска;</w:t>
      </w:r>
    </w:p>
    <w:p w:rsidR="005915CE" w:rsidRPr="00D96579" w:rsidRDefault="00AB2E97" w:rsidP="00D96579">
      <w:pPr>
        <w:pStyle w:val="33"/>
        <w:numPr>
          <w:ilvl w:val="0"/>
          <w:numId w:val="22"/>
        </w:numPr>
        <w:spacing w:before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915CE" w:rsidRPr="00D96579">
        <w:rPr>
          <w:szCs w:val="28"/>
        </w:rPr>
        <w:t>через руководителей производственной практики от кафедры осуществляет текущий контроль выполнения календарного плана и программ</w:t>
      </w:r>
      <w:r w:rsidR="00963E28">
        <w:rPr>
          <w:szCs w:val="28"/>
        </w:rPr>
        <w:t>ы</w:t>
      </w:r>
      <w:r w:rsidR="005915CE" w:rsidRPr="00D96579">
        <w:rPr>
          <w:szCs w:val="28"/>
        </w:rPr>
        <w:t xml:space="preserve"> практики студентами данной специальности и представляет в учебный отдел отчетную документацию;</w:t>
      </w:r>
    </w:p>
    <w:p w:rsidR="005915CE" w:rsidRPr="00D96579" w:rsidRDefault="00AB2E97" w:rsidP="00D96579">
      <w:pPr>
        <w:pStyle w:val="33"/>
        <w:numPr>
          <w:ilvl w:val="0"/>
          <w:numId w:val="22"/>
        </w:numPr>
        <w:spacing w:before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915CE" w:rsidRPr="00D96579">
        <w:rPr>
          <w:szCs w:val="28"/>
        </w:rPr>
        <w:t>своевременно информирует заведующего кафедрой, а при необходимости деканат и руководителя производственной практики БГУИР о всех случаях нарушения порядка и правил прохождения практики студентами, нарушения обязательств со стороны предприятий и пр., принимает совместно с кафедрой, деканатом и администрацией университета меры по устранению выявленных недостатков;</w:t>
      </w:r>
    </w:p>
    <w:p w:rsidR="005915CE" w:rsidRPr="00D96579" w:rsidRDefault="00AB2E97" w:rsidP="00D96579">
      <w:pPr>
        <w:pStyle w:val="33"/>
        <w:numPr>
          <w:ilvl w:val="0"/>
          <w:numId w:val="22"/>
        </w:numPr>
        <w:spacing w:before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915CE" w:rsidRPr="00D96579">
        <w:rPr>
          <w:szCs w:val="28"/>
        </w:rPr>
        <w:t>принимает (совместно с комиссией) защиту отчета по практике с дифференцированной оценкой;</w:t>
      </w:r>
    </w:p>
    <w:p w:rsidR="005915CE" w:rsidRPr="00D96579" w:rsidRDefault="005915CE" w:rsidP="00D96579">
      <w:pPr>
        <w:pStyle w:val="33"/>
        <w:numPr>
          <w:ilvl w:val="0"/>
          <w:numId w:val="22"/>
        </w:numPr>
        <w:spacing w:before="0" w:line="240" w:lineRule="auto"/>
        <w:ind w:left="0" w:right="0" w:firstLine="709"/>
        <w:jc w:val="both"/>
        <w:rPr>
          <w:szCs w:val="28"/>
        </w:rPr>
      </w:pPr>
      <w:r w:rsidRPr="00D96579">
        <w:rPr>
          <w:szCs w:val="28"/>
        </w:rPr>
        <w:lastRenderedPageBreak/>
        <w:t xml:space="preserve"> отчитывается на заседании кафедры об итогах практики.</w:t>
      </w:r>
    </w:p>
    <w:p w:rsidR="005915CE" w:rsidRPr="00D96579" w:rsidRDefault="005915CE" w:rsidP="00D96579">
      <w:pPr>
        <w:pStyle w:val="33"/>
        <w:spacing w:before="0" w:line="240" w:lineRule="auto"/>
        <w:ind w:right="0" w:firstLine="709"/>
        <w:jc w:val="both"/>
        <w:rPr>
          <w:szCs w:val="28"/>
        </w:rPr>
      </w:pPr>
      <w:r w:rsidRPr="00D96579">
        <w:rPr>
          <w:szCs w:val="28"/>
        </w:rPr>
        <w:t xml:space="preserve">Руководитель </w:t>
      </w:r>
      <w:r w:rsidR="00D96579">
        <w:rPr>
          <w:szCs w:val="28"/>
        </w:rPr>
        <w:t>преддипломной практики</w:t>
      </w:r>
      <w:r w:rsidRPr="00D96579">
        <w:rPr>
          <w:szCs w:val="28"/>
        </w:rPr>
        <w:t>, являясь, как правило, руководителем дипломного проекта того или иного студента, выдает студенту индивидуальный план</w:t>
      </w:r>
      <w:r w:rsidR="005F7773">
        <w:rPr>
          <w:szCs w:val="28"/>
        </w:rPr>
        <w:t>–</w:t>
      </w:r>
      <w:r w:rsidRPr="00D96579">
        <w:rPr>
          <w:szCs w:val="28"/>
        </w:rPr>
        <w:t xml:space="preserve">график прохождения </w:t>
      </w:r>
      <w:r w:rsidR="00D96579">
        <w:rPr>
          <w:szCs w:val="28"/>
        </w:rPr>
        <w:t>преддипломной практики</w:t>
      </w:r>
      <w:r w:rsidRPr="00D96579">
        <w:rPr>
          <w:szCs w:val="28"/>
        </w:rPr>
        <w:t xml:space="preserve">, в котором содержится последовательность сбора исходной информации для разработки дипломного проекта, ее объем, конкретный перечень материалов, период времени, за который будет проводиться анализ показателей в дипломном проекте, определяет направление, объем и глубину проводимых исследований. Он же </w:t>
      </w:r>
    </w:p>
    <w:p w:rsidR="005915CE" w:rsidRPr="00D96579" w:rsidRDefault="00AB2E97" w:rsidP="00D96579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5CE" w:rsidRPr="00D96579">
        <w:rPr>
          <w:sz w:val="28"/>
          <w:szCs w:val="28"/>
        </w:rPr>
        <w:t xml:space="preserve">контролирует прибытие студентов на места практики; </w:t>
      </w:r>
    </w:p>
    <w:p w:rsidR="005915CE" w:rsidRPr="00D96579" w:rsidRDefault="00AB2E97" w:rsidP="00D96579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5CE" w:rsidRPr="00D96579">
        <w:rPr>
          <w:sz w:val="28"/>
          <w:szCs w:val="28"/>
        </w:rPr>
        <w:t xml:space="preserve">осуществляет текущий контроль ее прохождения; </w:t>
      </w:r>
    </w:p>
    <w:p w:rsidR="005915CE" w:rsidRPr="00D96579" w:rsidRDefault="00AB2E97" w:rsidP="00D96579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5CE" w:rsidRPr="00D96579">
        <w:rPr>
          <w:sz w:val="28"/>
          <w:szCs w:val="28"/>
        </w:rPr>
        <w:t>оказывает консультативную помощь студентам и руководителям практики от предприятия, информирует кафедру о ходе практики;</w:t>
      </w:r>
    </w:p>
    <w:p w:rsidR="005915CE" w:rsidRPr="00D96579" w:rsidRDefault="00AB2E97" w:rsidP="00D96579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5CE" w:rsidRPr="00D96579">
        <w:rPr>
          <w:sz w:val="28"/>
          <w:szCs w:val="28"/>
        </w:rPr>
        <w:t xml:space="preserve">своевременно сообщает ответственному за организацию </w:t>
      </w:r>
      <w:r w:rsidR="00D96579">
        <w:rPr>
          <w:sz w:val="28"/>
          <w:szCs w:val="28"/>
        </w:rPr>
        <w:t xml:space="preserve">преддипломной практики </w:t>
      </w:r>
      <w:r w:rsidR="005915CE" w:rsidRPr="00D96579">
        <w:rPr>
          <w:sz w:val="28"/>
          <w:szCs w:val="28"/>
        </w:rPr>
        <w:t xml:space="preserve">от кафедры и заведующему кафедрой обо всех нарушениях в ходе практики; </w:t>
      </w:r>
    </w:p>
    <w:p w:rsidR="005915CE" w:rsidRPr="00D96579" w:rsidRDefault="00AB2E97" w:rsidP="00D96579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5CE" w:rsidRPr="00D96579">
        <w:rPr>
          <w:sz w:val="28"/>
          <w:szCs w:val="28"/>
        </w:rPr>
        <w:t xml:space="preserve">контролирует полноту, правильность и своевременность оформления отчетной документации, представляемой студентом по окончании практики, (дневника, отчета по практике, справки о трудоустройстве и т.д.). </w:t>
      </w:r>
    </w:p>
    <w:p w:rsidR="005F7FEC" w:rsidRPr="005F7FEC" w:rsidRDefault="005F7FEC" w:rsidP="005F7FEC">
      <w:pPr>
        <w:pStyle w:val="ad"/>
        <w:ind w:left="0" w:firstLine="709"/>
        <w:jc w:val="both"/>
        <w:rPr>
          <w:sz w:val="28"/>
          <w:szCs w:val="28"/>
        </w:rPr>
      </w:pPr>
      <w:r w:rsidRPr="005F7FEC">
        <w:rPr>
          <w:sz w:val="28"/>
          <w:szCs w:val="28"/>
        </w:rPr>
        <w:t xml:space="preserve">Руководитель практики от предприятия назначается приказом по предприятию из руководителей подразделения или высококвалифицированных специалистов в области </w:t>
      </w:r>
      <w:r>
        <w:rPr>
          <w:sz w:val="28"/>
          <w:szCs w:val="28"/>
        </w:rPr>
        <w:t>информационных технологий</w:t>
      </w:r>
      <w:r w:rsidRPr="005F7FEC">
        <w:rPr>
          <w:sz w:val="28"/>
          <w:szCs w:val="28"/>
        </w:rPr>
        <w:t>.</w:t>
      </w:r>
    </w:p>
    <w:p w:rsidR="005F7FEC" w:rsidRPr="005F7FEC" w:rsidRDefault="005F7FEC" w:rsidP="005F7FEC">
      <w:pPr>
        <w:pStyle w:val="ad"/>
        <w:ind w:left="709"/>
        <w:jc w:val="both"/>
        <w:rPr>
          <w:sz w:val="28"/>
          <w:szCs w:val="28"/>
        </w:rPr>
      </w:pPr>
      <w:r w:rsidRPr="005F7FEC">
        <w:rPr>
          <w:sz w:val="28"/>
          <w:szCs w:val="28"/>
        </w:rPr>
        <w:t>Руководитель практики от предприятия:</w:t>
      </w:r>
    </w:p>
    <w:p w:rsidR="005F7FEC" w:rsidRPr="005F7FEC" w:rsidRDefault="009E429E" w:rsidP="00E6427B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FEC" w:rsidRPr="005F7FEC">
        <w:rPr>
          <w:sz w:val="28"/>
          <w:szCs w:val="28"/>
        </w:rPr>
        <w:t>обеспечивает проведение инструктажа по охране труда и технике безопасности при работе со средствами вычислительной техники;</w:t>
      </w:r>
    </w:p>
    <w:p w:rsidR="005F7FEC" w:rsidRPr="005F7FEC" w:rsidRDefault="009E429E" w:rsidP="00C90C1D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FEC" w:rsidRPr="005F7FEC">
        <w:rPr>
          <w:sz w:val="28"/>
          <w:szCs w:val="28"/>
        </w:rPr>
        <w:t xml:space="preserve">организует совместно с руководителем практики от кафедры проведение семинаров и консультаций ведущими специалистами по перспективным направлениям развития соответствующей профессиональной сферы, проводит экскурсию внутри организации; </w:t>
      </w:r>
    </w:p>
    <w:p w:rsidR="005F7FEC" w:rsidRPr="005F7FEC" w:rsidRDefault="009E429E" w:rsidP="0017681C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FEC" w:rsidRPr="005F7FEC">
        <w:rPr>
          <w:sz w:val="28"/>
          <w:szCs w:val="28"/>
        </w:rPr>
        <w:t>знакомит студентов с организацией работ на конкретном рабочем месте, системой учета и отчетности, учетной политикой, документооборотом и т.д.</w:t>
      </w:r>
    </w:p>
    <w:p w:rsidR="005F7FEC" w:rsidRPr="005F7FEC" w:rsidRDefault="009E429E" w:rsidP="005F7FEC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FEC" w:rsidRPr="005F7FEC">
        <w:rPr>
          <w:sz w:val="28"/>
          <w:szCs w:val="28"/>
        </w:rPr>
        <w:t>создает условия для сбора материалов по программе практики;</w:t>
      </w:r>
    </w:p>
    <w:p w:rsidR="005F7FEC" w:rsidRPr="005F7FEC" w:rsidRDefault="009E429E" w:rsidP="005F7FEC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FEC" w:rsidRPr="005F7FEC">
        <w:rPr>
          <w:sz w:val="28"/>
          <w:szCs w:val="28"/>
        </w:rPr>
        <w:t xml:space="preserve">осуществляет учет работы практикантов; </w:t>
      </w:r>
    </w:p>
    <w:p w:rsidR="005F7FEC" w:rsidRPr="005F7FEC" w:rsidRDefault="009E429E" w:rsidP="00C31D96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FEC" w:rsidRPr="005F7FEC">
        <w:rPr>
          <w:sz w:val="28"/>
          <w:szCs w:val="28"/>
        </w:rPr>
        <w:t xml:space="preserve">организует совместно с руководителем практики от кафедры перемещение студентов по рабочим местам; </w:t>
      </w:r>
    </w:p>
    <w:p w:rsidR="005F7FEC" w:rsidRPr="005F7FEC" w:rsidRDefault="005F7FEC" w:rsidP="00FA72D2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F7FEC">
        <w:rPr>
          <w:sz w:val="28"/>
          <w:szCs w:val="28"/>
        </w:rPr>
        <w:t>обеспечивает студентов</w:t>
      </w:r>
      <w:r w:rsidR="005F7773">
        <w:rPr>
          <w:sz w:val="28"/>
          <w:szCs w:val="28"/>
        </w:rPr>
        <w:t>–</w:t>
      </w:r>
      <w:r w:rsidRPr="005F7FEC">
        <w:rPr>
          <w:sz w:val="28"/>
          <w:szCs w:val="28"/>
        </w:rPr>
        <w:t>практикантов необходимыми первичными документами, формами бухгалтерской статистической отчетности, научно</w:t>
      </w:r>
      <w:r w:rsidR="005F7773">
        <w:rPr>
          <w:sz w:val="28"/>
          <w:szCs w:val="28"/>
        </w:rPr>
        <w:t>–</w:t>
      </w:r>
      <w:r w:rsidRPr="005F7FEC">
        <w:rPr>
          <w:sz w:val="28"/>
          <w:szCs w:val="28"/>
        </w:rPr>
        <w:t>технической документацией и другими материалами;</w:t>
      </w:r>
    </w:p>
    <w:p w:rsidR="005F7FEC" w:rsidRPr="005F7FEC" w:rsidRDefault="009E429E" w:rsidP="00A175CD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FEC" w:rsidRPr="005F7FEC">
        <w:rPr>
          <w:sz w:val="28"/>
          <w:szCs w:val="28"/>
        </w:rPr>
        <w:t xml:space="preserve">предоставляет возможность студентам пользоваться имеющейся в библиотеке предприятия специальной литературой, отчетной и </w:t>
      </w:r>
      <w:r w:rsidR="005F7FEC">
        <w:rPr>
          <w:sz w:val="28"/>
          <w:szCs w:val="28"/>
        </w:rPr>
        <w:t xml:space="preserve">другой </w:t>
      </w:r>
      <w:r w:rsidR="005F7FEC" w:rsidRPr="005F7FEC">
        <w:rPr>
          <w:sz w:val="28"/>
          <w:szCs w:val="28"/>
        </w:rPr>
        <w:t>документацией;</w:t>
      </w:r>
    </w:p>
    <w:p w:rsidR="005F7FEC" w:rsidRPr="005F7FEC" w:rsidRDefault="009E429E" w:rsidP="00383A71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F7FEC" w:rsidRPr="005F7FEC">
        <w:rPr>
          <w:sz w:val="28"/>
          <w:szCs w:val="28"/>
        </w:rPr>
        <w:t>осуществляет постоянный контроль за производимой работой практикантов, помогает им правильно выполнять все задания на данном рабочем месте, знакомит с передовыми методами работы и консультирует по техническим и другим</w:t>
      </w:r>
      <w:r w:rsidR="005F7FEC">
        <w:rPr>
          <w:sz w:val="28"/>
          <w:szCs w:val="28"/>
        </w:rPr>
        <w:t xml:space="preserve"> </w:t>
      </w:r>
      <w:r w:rsidR="005F7FEC" w:rsidRPr="005F7FEC">
        <w:rPr>
          <w:sz w:val="28"/>
          <w:szCs w:val="28"/>
        </w:rPr>
        <w:t xml:space="preserve">вопросам; </w:t>
      </w:r>
    </w:p>
    <w:p w:rsidR="005F7FEC" w:rsidRPr="005F7FEC" w:rsidRDefault="009E429E" w:rsidP="006C088F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FEC" w:rsidRPr="005F7FEC">
        <w:rPr>
          <w:sz w:val="28"/>
          <w:szCs w:val="28"/>
        </w:rPr>
        <w:t>контролирует ведение дневника по практике, составляет на практикантов характеристики, содержащие данные о выполнении программы практики и индивидуальных заданий.</w:t>
      </w:r>
    </w:p>
    <w:p w:rsidR="005F7FEC" w:rsidRPr="005F7FEC" w:rsidRDefault="005F7FEC" w:rsidP="005F7FEC">
      <w:pPr>
        <w:pStyle w:val="ad"/>
        <w:ind w:left="0" w:firstLine="709"/>
        <w:jc w:val="both"/>
        <w:rPr>
          <w:sz w:val="28"/>
          <w:szCs w:val="28"/>
        </w:rPr>
      </w:pPr>
      <w:r w:rsidRPr="005F7FEC">
        <w:rPr>
          <w:sz w:val="28"/>
          <w:szCs w:val="28"/>
        </w:rPr>
        <w:t xml:space="preserve">Руководитель практики от организации регулярно подписывает дневник и в дневнике пишет характеристику на студента во время практики, которая заверяется подписью и печатью организации. </w:t>
      </w:r>
    </w:p>
    <w:p w:rsidR="005915CE" w:rsidRPr="00D96579" w:rsidRDefault="005915CE" w:rsidP="00D96579">
      <w:pPr>
        <w:ind w:firstLine="709"/>
        <w:jc w:val="both"/>
        <w:rPr>
          <w:sz w:val="28"/>
          <w:szCs w:val="28"/>
        </w:rPr>
      </w:pPr>
    </w:p>
    <w:p w:rsidR="001E15FA" w:rsidRDefault="002E02ED" w:rsidP="00A608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 Литература</w:t>
      </w:r>
    </w:p>
    <w:p w:rsidR="00963E28" w:rsidRPr="003F4BAF" w:rsidRDefault="00963E28" w:rsidP="003F4BAF">
      <w:pPr>
        <w:pStyle w:val="30"/>
        <w:numPr>
          <w:ilvl w:val="0"/>
          <w:numId w:val="31"/>
        </w:numPr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3F4BAF">
        <w:rPr>
          <w:b w:val="0"/>
          <w:sz w:val="28"/>
          <w:szCs w:val="28"/>
        </w:rPr>
        <w:t>Алешин</w:t>
      </w:r>
      <w:r w:rsidR="003F4BAF">
        <w:rPr>
          <w:b w:val="0"/>
          <w:sz w:val="28"/>
          <w:szCs w:val="28"/>
        </w:rPr>
        <w:t>,</w:t>
      </w:r>
      <w:r w:rsidRPr="003F4BAF">
        <w:rPr>
          <w:b w:val="0"/>
          <w:sz w:val="28"/>
          <w:szCs w:val="28"/>
        </w:rPr>
        <w:t xml:space="preserve"> В.С., Кобленц</w:t>
      </w:r>
      <w:r w:rsidR="003F4BAF">
        <w:rPr>
          <w:b w:val="0"/>
          <w:sz w:val="28"/>
          <w:szCs w:val="28"/>
        </w:rPr>
        <w:t>,</w:t>
      </w:r>
      <w:r w:rsidRPr="003F4BAF">
        <w:rPr>
          <w:b w:val="0"/>
          <w:sz w:val="28"/>
          <w:szCs w:val="28"/>
        </w:rPr>
        <w:t xml:space="preserve"> А.И., Копничев</w:t>
      </w:r>
      <w:r w:rsidR="003F4BAF">
        <w:rPr>
          <w:b w:val="0"/>
          <w:sz w:val="28"/>
          <w:szCs w:val="28"/>
        </w:rPr>
        <w:t>,</w:t>
      </w:r>
      <w:r w:rsidRPr="003F4BAF">
        <w:rPr>
          <w:b w:val="0"/>
          <w:sz w:val="28"/>
          <w:szCs w:val="28"/>
        </w:rPr>
        <w:t xml:space="preserve"> Л.Н. Методические указания по дипломному проектированию. – М.: МЭИС. 1981 – 22с.</w:t>
      </w:r>
    </w:p>
    <w:p w:rsidR="00963E28" w:rsidRPr="003F4BAF" w:rsidRDefault="00963E28" w:rsidP="003F4BAF">
      <w:pPr>
        <w:numPr>
          <w:ilvl w:val="0"/>
          <w:numId w:val="31"/>
        </w:numPr>
        <w:tabs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3F4BAF">
        <w:rPr>
          <w:snapToGrid w:val="0"/>
          <w:sz w:val="28"/>
          <w:szCs w:val="28"/>
        </w:rPr>
        <w:t>Гилицкий</w:t>
      </w:r>
      <w:r w:rsidR="003F4BAF">
        <w:rPr>
          <w:snapToGrid w:val="0"/>
          <w:sz w:val="28"/>
          <w:szCs w:val="28"/>
        </w:rPr>
        <w:t>,</w:t>
      </w:r>
      <w:r w:rsidRPr="003F4BAF">
        <w:rPr>
          <w:snapToGrid w:val="0"/>
          <w:sz w:val="28"/>
          <w:szCs w:val="28"/>
        </w:rPr>
        <w:t xml:space="preserve"> Ф.И., Новицкий</w:t>
      </w:r>
      <w:r w:rsidR="003F4BAF">
        <w:rPr>
          <w:snapToGrid w:val="0"/>
          <w:sz w:val="28"/>
          <w:szCs w:val="28"/>
        </w:rPr>
        <w:t>,</w:t>
      </w:r>
      <w:r w:rsidRPr="003F4BAF">
        <w:rPr>
          <w:snapToGrid w:val="0"/>
          <w:sz w:val="28"/>
          <w:szCs w:val="28"/>
        </w:rPr>
        <w:t xml:space="preserve"> Н.И., Орлов</w:t>
      </w:r>
      <w:r w:rsidR="003F4BAF">
        <w:rPr>
          <w:snapToGrid w:val="0"/>
          <w:sz w:val="28"/>
          <w:szCs w:val="28"/>
        </w:rPr>
        <w:t>,</w:t>
      </w:r>
      <w:r w:rsidRPr="003F4BAF">
        <w:rPr>
          <w:snapToGrid w:val="0"/>
          <w:sz w:val="28"/>
          <w:szCs w:val="28"/>
        </w:rPr>
        <w:t xml:space="preserve"> Н.А. Методическое пособие к преддипломной практике по сбору исходной информации для технико</w:t>
      </w:r>
      <w:r w:rsidR="005F7773">
        <w:rPr>
          <w:snapToGrid w:val="0"/>
          <w:sz w:val="28"/>
          <w:szCs w:val="28"/>
        </w:rPr>
        <w:t>–</w:t>
      </w:r>
      <w:r w:rsidRPr="003F4BAF">
        <w:rPr>
          <w:snapToGrid w:val="0"/>
          <w:sz w:val="28"/>
          <w:szCs w:val="28"/>
        </w:rPr>
        <w:t>экономического обоснования дипломных проектов (работ). – Мн.: МРТИ, 1985 – 18с.</w:t>
      </w:r>
    </w:p>
    <w:p w:rsidR="00963E28" w:rsidRPr="003F4BAF" w:rsidRDefault="00963E28" w:rsidP="003F4BAF">
      <w:pPr>
        <w:numPr>
          <w:ilvl w:val="0"/>
          <w:numId w:val="31"/>
        </w:numPr>
        <w:tabs>
          <w:tab w:val="left" w:pos="1134"/>
        </w:tabs>
        <w:ind w:firstLine="709"/>
        <w:jc w:val="both"/>
        <w:rPr>
          <w:snapToGrid w:val="0"/>
          <w:sz w:val="28"/>
        </w:rPr>
      </w:pPr>
      <w:r w:rsidRPr="003F4BAF">
        <w:rPr>
          <w:snapToGrid w:val="0"/>
          <w:sz w:val="28"/>
        </w:rPr>
        <w:t>Методические рекомендации по организации и проведению производственной практики студентов. Ч. 1, 2. – Мн.: МРТИ, 1983.</w:t>
      </w:r>
    </w:p>
    <w:p w:rsidR="00963E28" w:rsidRPr="003F4BAF" w:rsidRDefault="00963E28" w:rsidP="003F4BAF">
      <w:pPr>
        <w:numPr>
          <w:ilvl w:val="0"/>
          <w:numId w:val="31"/>
        </w:numPr>
        <w:tabs>
          <w:tab w:val="left" w:pos="1134"/>
        </w:tabs>
        <w:ind w:firstLine="709"/>
        <w:jc w:val="both"/>
        <w:rPr>
          <w:snapToGrid w:val="0"/>
          <w:sz w:val="28"/>
        </w:rPr>
      </w:pPr>
      <w:r w:rsidRPr="003F4BAF">
        <w:rPr>
          <w:snapToGrid w:val="0"/>
          <w:sz w:val="28"/>
        </w:rPr>
        <w:t>Минько</w:t>
      </w:r>
      <w:r w:rsidR="003F4BAF">
        <w:rPr>
          <w:snapToGrid w:val="0"/>
          <w:sz w:val="28"/>
        </w:rPr>
        <w:t>,</w:t>
      </w:r>
      <w:r w:rsidRPr="003F4BAF">
        <w:rPr>
          <w:snapToGrid w:val="0"/>
          <w:sz w:val="28"/>
        </w:rPr>
        <w:t xml:space="preserve"> Э.В. Экономическая и организационно</w:t>
      </w:r>
      <w:r w:rsidR="005F7773">
        <w:rPr>
          <w:snapToGrid w:val="0"/>
          <w:sz w:val="28"/>
        </w:rPr>
        <w:t>–</w:t>
      </w:r>
      <w:r w:rsidRPr="003F4BAF">
        <w:rPr>
          <w:snapToGrid w:val="0"/>
          <w:sz w:val="28"/>
        </w:rPr>
        <w:t>управленческая подготовка студентов в процессе практик. – Л.: ЛИАП. 1988. – 63с.</w:t>
      </w:r>
    </w:p>
    <w:p w:rsidR="00963E28" w:rsidRPr="003F4BAF" w:rsidRDefault="00963E28" w:rsidP="003F4BAF">
      <w:pPr>
        <w:numPr>
          <w:ilvl w:val="0"/>
          <w:numId w:val="31"/>
        </w:numPr>
        <w:tabs>
          <w:tab w:val="left" w:pos="1134"/>
        </w:tabs>
        <w:ind w:firstLine="709"/>
        <w:jc w:val="both"/>
        <w:rPr>
          <w:snapToGrid w:val="0"/>
          <w:sz w:val="28"/>
        </w:rPr>
      </w:pPr>
      <w:r w:rsidRPr="003F4BAF">
        <w:rPr>
          <w:snapToGrid w:val="0"/>
          <w:sz w:val="28"/>
        </w:rPr>
        <w:t>Кузнецов</w:t>
      </w:r>
      <w:r w:rsidR="003F4BAF">
        <w:rPr>
          <w:snapToGrid w:val="0"/>
          <w:sz w:val="28"/>
        </w:rPr>
        <w:t>,</w:t>
      </w:r>
      <w:r w:rsidRPr="003F4BAF">
        <w:rPr>
          <w:snapToGrid w:val="0"/>
          <w:sz w:val="28"/>
        </w:rPr>
        <w:t xml:space="preserve"> Л.Н. Методические рекомендации по оформлению пояснительной записки и графического материала курсовых и дипломных проектов. – М.: МЭИС. 1984. – 18с.</w:t>
      </w:r>
    </w:p>
    <w:p w:rsidR="00963E28" w:rsidRPr="003F4BAF" w:rsidRDefault="003F4BAF" w:rsidP="003F4BAF">
      <w:pPr>
        <w:numPr>
          <w:ilvl w:val="0"/>
          <w:numId w:val="31"/>
        </w:numPr>
        <w:tabs>
          <w:tab w:val="left" w:pos="1134"/>
        </w:tabs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Кабушкин, </w:t>
      </w:r>
      <w:r w:rsidR="00963E28" w:rsidRPr="003F4BAF">
        <w:rPr>
          <w:snapToGrid w:val="0"/>
          <w:sz w:val="28"/>
        </w:rPr>
        <w:t>М.И. Основы менеджмента. – Мн.: БГЭУ. 1996 – 283с.</w:t>
      </w:r>
    </w:p>
    <w:p w:rsidR="00963E28" w:rsidRPr="003F4BAF" w:rsidRDefault="00963E28" w:rsidP="003F4BAF">
      <w:pPr>
        <w:numPr>
          <w:ilvl w:val="0"/>
          <w:numId w:val="31"/>
        </w:numPr>
        <w:tabs>
          <w:tab w:val="left" w:pos="1134"/>
        </w:tabs>
        <w:ind w:firstLine="709"/>
        <w:jc w:val="both"/>
        <w:rPr>
          <w:snapToGrid w:val="0"/>
          <w:sz w:val="28"/>
        </w:rPr>
      </w:pPr>
      <w:r w:rsidRPr="003F4BAF">
        <w:rPr>
          <w:snapToGrid w:val="0"/>
          <w:sz w:val="28"/>
        </w:rPr>
        <w:t>Новицкий</w:t>
      </w:r>
      <w:r w:rsidR="003F4BAF">
        <w:rPr>
          <w:snapToGrid w:val="0"/>
          <w:sz w:val="28"/>
        </w:rPr>
        <w:t>,</w:t>
      </w:r>
      <w:r w:rsidRPr="003F4BAF">
        <w:rPr>
          <w:snapToGrid w:val="0"/>
          <w:sz w:val="28"/>
        </w:rPr>
        <w:t xml:space="preserve"> Н.И. Методическое пособие по дипломному проектированию. – Мн.: БГУИР. 1996. – 37с.</w:t>
      </w:r>
    </w:p>
    <w:p w:rsidR="00963E28" w:rsidRDefault="00963E28" w:rsidP="00A6089F">
      <w:pPr>
        <w:ind w:firstLine="709"/>
        <w:rPr>
          <w:sz w:val="28"/>
          <w:szCs w:val="28"/>
        </w:rPr>
      </w:pPr>
    </w:p>
    <w:p w:rsidR="0059497F" w:rsidRDefault="002E02ED" w:rsidP="002403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A6089F">
        <w:rPr>
          <w:sz w:val="28"/>
          <w:szCs w:val="28"/>
        </w:rPr>
        <w:t>Рекомендуемое п</w:t>
      </w:r>
      <w:r>
        <w:rPr>
          <w:sz w:val="28"/>
          <w:szCs w:val="28"/>
        </w:rPr>
        <w:t>рограммное обеспечение</w:t>
      </w:r>
    </w:p>
    <w:p w:rsidR="00E60E96" w:rsidRPr="005F7773" w:rsidRDefault="001265E4" w:rsidP="005F77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оформления отчета и графического материала необходимо пользоваться </w:t>
      </w:r>
      <w:r w:rsidR="003F4BAF">
        <w:rPr>
          <w:sz w:val="28"/>
          <w:szCs w:val="28"/>
          <w:lang w:val="en-US"/>
        </w:rPr>
        <w:t>MS</w:t>
      </w:r>
      <w:r w:rsidR="003F4BAF" w:rsidRPr="003F4BAF">
        <w:rPr>
          <w:sz w:val="28"/>
          <w:szCs w:val="28"/>
        </w:rPr>
        <w:t xml:space="preserve"> </w:t>
      </w:r>
      <w:r w:rsidR="003F4BAF">
        <w:rPr>
          <w:sz w:val="28"/>
          <w:szCs w:val="28"/>
          <w:lang w:val="en-US"/>
        </w:rPr>
        <w:t>Office</w:t>
      </w:r>
      <w:r w:rsidR="003F4BAF">
        <w:rPr>
          <w:sz w:val="28"/>
          <w:szCs w:val="28"/>
        </w:rPr>
        <w:t>.</w:t>
      </w:r>
    </w:p>
    <w:sectPr w:rsidR="00E60E96" w:rsidRPr="005F7773" w:rsidSect="00441DF7">
      <w:pgSz w:w="12240" w:h="15840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0F" w:rsidRDefault="0083050F" w:rsidP="00CD7F0C">
      <w:r>
        <w:separator/>
      </w:r>
    </w:p>
  </w:endnote>
  <w:endnote w:type="continuationSeparator" w:id="0">
    <w:p w:rsidR="0083050F" w:rsidRDefault="0083050F" w:rsidP="00C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0F" w:rsidRDefault="0083050F" w:rsidP="00CD7F0C">
      <w:r>
        <w:separator/>
      </w:r>
    </w:p>
  </w:footnote>
  <w:footnote w:type="continuationSeparator" w:id="0">
    <w:p w:rsidR="0083050F" w:rsidRDefault="0083050F" w:rsidP="00CD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F0" w:rsidRDefault="00351CF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5A38">
      <w:rPr>
        <w:noProof/>
      </w:rPr>
      <w:t>7</w:t>
    </w:r>
    <w:r>
      <w:fldChar w:fldCharType="end"/>
    </w:r>
  </w:p>
  <w:p w:rsidR="00351CF0" w:rsidRDefault="00351C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7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762FB8"/>
    <w:multiLevelType w:val="hybridMultilevel"/>
    <w:tmpl w:val="81844E14"/>
    <w:lvl w:ilvl="0" w:tplc="9086E7BC">
      <w:start w:val="1"/>
      <w:numFmt w:val="bullet"/>
      <w:lvlText w:val=""/>
      <w:lvlJc w:val="left"/>
      <w:pPr>
        <w:ind w:left="907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CC439D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D55962"/>
    <w:multiLevelType w:val="hybridMultilevel"/>
    <w:tmpl w:val="89702B2C"/>
    <w:lvl w:ilvl="0" w:tplc="9086E7BC">
      <w:start w:val="1"/>
      <w:numFmt w:val="bullet"/>
      <w:lvlText w:val=""/>
      <w:lvlJc w:val="left"/>
      <w:pPr>
        <w:tabs>
          <w:tab w:val="num" w:pos="493"/>
        </w:tabs>
        <w:ind w:left="-227" w:firstLine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">
    <w:nsid w:val="257A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7C23FE"/>
    <w:multiLevelType w:val="hybridMultilevel"/>
    <w:tmpl w:val="BC603EAE"/>
    <w:lvl w:ilvl="0" w:tplc="B6323E56">
      <w:start w:val="1"/>
      <w:numFmt w:val="bullet"/>
      <w:lvlText w:val=""/>
      <w:lvlJc w:val="left"/>
      <w:pPr>
        <w:ind w:left="90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E2644"/>
    <w:multiLevelType w:val="hybridMultilevel"/>
    <w:tmpl w:val="64DE0C94"/>
    <w:lvl w:ilvl="0" w:tplc="9086E7BC">
      <w:start w:val="1"/>
      <w:numFmt w:val="bullet"/>
      <w:lvlText w:val=""/>
      <w:lvlJc w:val="left"/>
      <w:pPr>
        <w:ind w:left="908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D02C8"/>
    <w:multiLevelType w:val="multilevel"/>
    <w:tmpl w:val="2DCAF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00BE7"/>
    <w:multiLevelType w:val="multilevel"/>
    <w:tmpl w:val="338CF39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84BC5"/>
    <w:multiLevelType w:val="hybridMultilevel"/>
    <w:tmpl w:val="53427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C4F7A"/>
    <w:multiLevelType w:val="hybridMultilevel"/>
    <w:tmpl w:val="33187010"/>
    <w:lvl w:ilvl="0" w:tplc="B6323E56">
      <w:start w:val="1"/>
      <w:numFmt w:val="bullet"/>
      <w:lvlText w:val=""/>
      <w:lvlJc w:val="left"/>
      <w:pPr>
        <w:ind w:left="90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B20F6"/>
    <w:multiLevelType w:val="multilevel"/>
    <w:tmpl w:val="149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A368F6"/>
    <w:multiLevelType w:val="multilevel"/>
    <w:tmpl w:val="609E0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471DE"/>
    <w:multiLevelType w:val="hybridMultilevel"/>
    <w:tmpl w:val="9DF0A410"/>
    <w:lvl w:ilvl="0" w:tplc="9086E7BC">
      <w:start w:val="1"/>
      <w:numFmt w:val="bullet"/>
      <w:lvlText w:val=""/>
      <w:lvlJc w:val="left"/>
      <w:pPr>
        <w:ind w:left="907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45D21"/>
    <w:multiLevelType w:val="hybridMultilevel"/>
    <w:tmpl w:val="2DEE619C"/>
    <w:lvl w:ilvl="0" w:tplc="9086E7BC">
      <w:start w:val="1"/>
      <w:numFmt w:val="bullet"/>
      <w:lvlText w:val=""/>
      <w:lvlJc w:val="left"/>
      <w:pPr>
        <w:ind w:left="907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41949"/>
    <w:multiLevelType w:val="multilevel"/>
    <w:tmpl w:val="B492CBB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792" w:hanging="432"/>
      </w:pPr>
    </w:lvl>
    <w:lvl w:ilvl="2">
      <w:start w:val="4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5811557E"/>
    <w:multiLevelType w:val="multilevel"/>
    <w:tmpl w:val="B4FE19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C1A1651"/>
    <w:multiLevelType w:val="hybridMultilevel"/>
    <w:tmpl w:val="A2807BC4"/>
    <w:lvl w:ilvl="0" w:tplc="0419000F">
      <w:start w:val="1"/>
      <w:numFmt w:val="decimal"/>
      <w:lvlText w:val="%1.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4101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82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8A45F1"/>
    <w:multiLevelType w:val="hybridMultilevel"/>
    <w:tmpl w:val="E16C6A1A"/>
    <w:lvl w:ilvl="0" w:tplc="4D2AADA0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846CC"/>
    <w:multiLevelType w:val="multilevel"/>
    <w:tmpl w:val="B8D691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2C1BDE"/>
    <w:multiLevelType w:val="hybridMultilevel"/>
    <w:tmpl w:val="737CFD20"/>
    <w:lvl w:ilvl="0" w:tplc="73505266">
      <w:start w:val="1"/>
      <w:numFmt w:val="decimal"/>
      <w:suff w:val="space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1A027E"/>
    <w:multiLevelType w:val="multilevel"/>
    <w:tmpl w:val="868E827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A4A2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4"/>
  </w:num>
  <w:num w:numId="5">
    <w:abstractNumId w:val="0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22"/>
  </w:num>
  <w:num w:numId="11">
    <w:abstractNumId w:val="8"/>
  </w:num>
  <w:num w:numId="12">
    <w:abstractNumId w:val="26"/>
  </w:num>
  <w:num w:numId="13">
    <w:abstractNumId w:val="19"/>
  </w:num>
  <w:num w:numId="14">
    <w:abstractNumId w:val="17"/>
  </w:num>
  <w:num w:numId="15">
    <w:abstractNumId w:val="11"/>
  </w:num>
  <w:num w:numId="16">
    <w:abstractNumId w:val="9"/>
  </w:num>
  <w:num w:numId="17">
    <w:abstractNumId w:val="25"/>
  </w:num>
  <w:num w:numId="18">
    <w:abstractNumId w:val="28"/>
  </w:num>
  <w:num w:numId="19">
    <w:abstractNumId w:val="3"/>
  </w:num>
  <w:num w:numId="20">
    <w:abstractNumId w:val="21"/>
  </w:num>
  <w:num w:numId="21">
    <w:abstractNumId w:val="5"/>
  </w:num>
  <w:num w:numId="22">
    <w:abstractNumId w:val="10"/>
  </w:num>
  <w:num w:numId="23">
    <w:abstractNumId w:val="14"/>
  </w:num>
  <w:num w:numId="24">
    <w:abstractNumId w:val="6"/>
  </w:num>
  <w:num w:numId="25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1D"/>
    <w:rsid w:val="00006EA8"/>
    <w:rsid w:val="00014103"/>
    <w:rsid w:val="00016F38"/>
    <w:rsid w:val="000321D1"/>
    <w:rsid w:val="000376B0"/>
    <w:rsid w:val="00047C59"/>
    <w:rsid w:val="00061AC7"/>
    <w:rsid w:val="0009097F"/>
    <w:rsid w:val="0009229C"/>
    <w:rsid w:val="000B3D43"/>
    <w:rsid w:val="000B6C55"/>
    <w:rsid w:val="000D472C"/>
    <w:rsid w:val="000E2AA1"/>
    <w:rsid w:val="000E4600"/>
    <w:rsid w:val="00101356"/>
    <w:rsid w:val="00107237"/>
    <w:rsid w:val="0012547C"/>
    <w:rsid w:val="0012640D"/>
    <w:rsid w:val="001265E4"/>
    <w:rsid w:val="00133C7B"/>
    <w:rsid w:val="00137E66"/>
    <w:rsid w:val="00142EFE"/>
    <w:rsid w:val="00145955"/>
    <w:rsid w:val="00147996"/>
    <w:rsid w:val="00166C8B"/>
    <w:rsid w:val="0017038F"/>
    <w:rsid w:val="0017216F"/>
    <w:rsid w:val="00175083"/>
    <w:rsid w:val="00182804"/>
    <w:rsid w:val="001832F1"/>
    <w:rsid w:val="00185FB9"/>
    <w:rsid w:val="00186B7A"/>
    <w:rsid w:val="00192923"/>
    <w:rsid w:val="00194FE3"/>
    <w:rsid w:val="00197ED7"/>
    <w:rsid w:val="001A1091"/>
    <w:rsid w:val="001A2FA2"/>
    <w:rsid w:val="001B508F"/>
    <w:rsid w:val="001B6D48"/>
    <w:rsid w:val="001C033D"/>
    <w:rsid w:val="001C4576"/>
    <w:rsid w:val="001D300A"/>
    <w:rsid w:val="001D3D19"/>
    <w:rsid w:val="001E15FA"/>
    <w:rsid w:val="001F4238"/>
    <w:rsid w:val="002109AB"/>
    <w:rsid w:val="00221F45"/>
    <w:rsid w:val="0023048F"/>
    <w:rsid w:val="00240227"/>
    <w:rsid w:val="002403EA"/>
    <w:rsid w:val="00244F63"/>
    <w:rsid w:val="00260956"/>
    <w:rsid w:val="0026150A"/>
    <w:rsid w:val="00267026"/>
    <w:rsid w:val="00274D71"/>
    <w:rsid w:val="0028319E"/>
    <w:rsid w:val="00291C95"/>
    <w:rsid w:val="00295D79"/>
    <w:rsid w:val="00297997"/>
    <w:rsid w:val="002A3CD6"/>
    <w:rsid w:val="002A52A9"/>
    <w:rsid w:val="002B5A38"/>
    <w:rsid w:val="002C6F37"/>
    <w:rsid w:val="002E02ED"/>
    <w:rsid w:val="002E0D9B"/>
    <w:rsid w:val="002E2D6E"/>
    <w:rsid w:val="002E7DDE"/>
    <w:rsid w:val="002F0A5B"/>
    <w:rsid w:val="002F4C31"/>
    <w:rsid w:val="002F7C86"/>
    <w:rsid w:val="00305CA8"/>
    <w:rsid w:val="0031213D"/>
    <w:rsid w:val="00316B1C"/>
    <w:rsid w:val="00327692"/>
    <w:rsid w:val="00351CF0"/>
    <w:rsid w:val="00357801"/>
    <w:rsid w:val="003634D9"/>
    <w:rsid w:val="00364CC6"/>
    <w:rsid w:val="00374889"/>
    <w:rsid w:val="00375EB5"/>
    <w:rsid w:val="003764E6"/>
    <w:rsid w:val="003B304C"/>
    <w:rsid w:val="003B5066"/>
    <w:rsid w:val="003C0FBC"/>
    <w:rsid w:val="003D420C"/>
    <w:rsid w:val="003D6958"/>
    <w:rsid w:val="003D730E"/>
    <w:rsid w:val="003E5B1F"/>
    <w:rsid w:val="003E6CD5"/>
    <w:rsid w:val="003F2F6C"/>
    <w:rsid w:val="003F4BAF"/>
    <w:rsid w:val="00402938"/>
    <w:rsid w:val="00402EF1"/>
    <w:rsid w:val="004060EE"/>
    <w:rsid w:val="0041111D"/>
    <w:rsid w:val="0043657D"/>
    <w:rsid w:val="00441DF7"/>
    <w:rsid w:val="004453EA"/>
    <w:rsid w:val="00445BD4"/>
    <w:rsid w:val="00455FED"/>
    <w:rsid w:val="004562FF"/>
    <w:rsid w:val="00457229"/>
    <w:rsid w:val="004606C8"/>
    <w:rsid w:val="00463B35"/>
    <w:rsid w:val="00474A23"/>
    <w:rsid w:val="004A1950"/>
    <w:rsid w:val="004A7B27"/>
    <w:rsid w:val="004B113A"/>
    <w:rsid w:val="004B7A06"/>
    <w:rsid w:val="004C2E69"/>
    <w:rsid w:val="004C3836"/>
    <w:rsid w:val="004C7F19"/>
    <w:rsid w:val="004D249D"/>
    <w:rsid w:val="004D55C2"/>
    <w:rsid w:val="004F2A95"/>
    <w:rsid w:val="00504CD9"/>
    <w:rsid w:val="00506E91"/>
    <w:rsid w:val="005076B8"/>
    <w:rsid w:val="005127D6"/>
    <w:rsid w:val="005348E5"/>
    <w:rsid w:val="0054132D"/>
    <w:rsid w:val="00570240"/>
    <w:rsid w:val="0057226D"/>
    <w:rsid w:val="005915CE"/>
    <w:rsid w:val="0059497F"/>
    <w:rsid w:val="0059681D"/>
    <w:rsid w:val="005A4AA6"/>
    <w:rsid w:val="005B675F"/>
    <w:rsid w:val="005C51D0"/>
    <w:rsid w:val="005D0904"/>
    <w:rsid w:val="005E31F0"/>
    <w:rsid w:val="005E338D"/>
    <w:rsid w:val="005F2C80"/>
    <w:rsid w:val="005F7773"/>
    <w:rsid w:val="005F7FEC"/>
    <w:rsid w:val="00601027"/>
    <w:rsid w:val="006015CD"/>
    <w:rsid w:val="00605A50"/>
    <w:rsid w:val="00615E2F"/>
    <w:rsid w:val="006239F5"/>
    <w:rsid w:val="00624988"/>
    <w:rsid w:val="006344E0"/>
    <w:rsid w:val="006502AE"/>
    <w:rsid w:val="00653D1A"/>
    <w:rsid w:val="0066439E"/>
    <w:rsid w:val="006704B4"/>
    <w:rsid w:val="0068042C"/>
    <w:rsid w:val="00685FEE"/>
    <w:rsid w:val="00686271"/>
    <w:rsid w:val="006862F6"/>
    <w:rsid w:val="0068799A"/>
    <w:rsid w:val="006A4455"/>
    <w:rsid w:val="006A78F0"/>
    <w:rsid w:val="006C11C6"/>
    <w:rsid w:val="006C1F46"/>
    <w:rsid w:val="006C7F13"/>
    <w:rsid w:val="006D3072"/>
    <w:rsid w:val="006D320D"/>
    <w:rsid w:val="006E539F"/>
    <w:rsid w:val="00702379"/>
    <w:rsid w:val="00710BEE"/>
    <w:rsid w:val="00715469"/>
    <w:rsid w:val="00715620"/>
    <w:rsid w:val="0072221E"/>
    <w:rsid w:val="0073618C"/>
    <w:rsid w:val="00742D2A"/>
    <w:rsid w:val="007642B8"/>
    <w:rsid w:val="00772E07"/>
    <w:rsid w:val="007773E2"/>
    <w:rsid w:val="007776B8"/>
    <w:rsid w:val="007842A9"/>
    <w:rsid w:val="00784376"/>
    <w:rsid w:val="00784976"/>
    <w:rsid w:val="00795325"/>
    <w:rsid w:val="00796972"/>
    <w:rsid w:val="007A0CD2"/>
    <w:rsid w:val="007A32E1"/>
    <w:rsid w:val="007A5461"/>
    <w:rsid w:val="007B51A3"/>
    <w:rsid w:val="007E0F3D"/>
    <w:rsid w:val="007E2B85"/>
    <w:rsid w:val="007E4D7B"/>
    <w:rsid w:val="007F7EEB"/>
    <w:rsid w:val="0080008F"/>
    <w:rsid w:val="00811846"/>
    <w:rsid w:val="008178EE"/>
    <w:rsid w:val="0083050F"/>
    <w:rsid w:val="008463DD"/>
    <w:rsid w:val="00857FA4"/>
    <w:rsid w:val="008638BC"/>
    <w:rsid w:val="008644DD"/>
    <w:rsid w:val="00870D4E"/>
    <w:rsid w:val="00875653"/>
    <w:rsid w:val="008854BE"/>
    <w:rsid w:val="008A0B3C"/>
    <w:rsid w:val="008A635D"/>
    <w:rsid w:val="008B0427"/>
    <w:rsid w:val="008B04B0"/>
    <w:rsid w:val="008B1777"/>
    <w:rsid w:val="008B2852"/>
    <w:rsid w:val="008B5C7A"/>
    <w:rsid w:val="008C09DC"/>
    <w:rsid w:val="008C44F7"/>
    <w:rsid w:val="008E0F8D"/>
    <w:rsid w:val="008E151A"/>
    <w:rsid w:val="008F5B14"/>
    <w:rsid w:val="00922D98"/>
    <w:rsid w:val="00926575"/>
    <w:rsid w:val="00936E26"/>
    <w:rsid w:val="0095334B"/>
    <w:rsid w:val="00954EC8"/>
    <w:rsid w:val="009604F4"/>
    <w:rsid w:val="00963E28"/>
    <w:rsid w:val="0099107C"/>
    <w:rsid w:val="009A24CB"/>
    <w:rsid w:val="009A69B3"/>
    <w:rsid w:val="009C2004"/>
    <w:rsid w:val="009D0F7F"/>
    <w:rsid w:val="009D26EA"/>
    <w:rsid w:val="009D40F3"/>
    <w:rsid w:val="009D41C6"/>
    <w:rsid w:val="009E26A6"/>
    <w:rsid w:val="009E429E"/>
    <w:rsid w:val="009F2B09"/>
    <w:rsid w:val="009F36ED"/>
    <w:rsid w:val="009F49FD"/>
    <w:rsid w:val="00A25EE1"/>
    <w:rsid w:val="00A34E5B"/>
    <w:rsid w:val="00A428CB"/>
    <w:rsid w:val="00A45F16"/>
    <w:rsid w:val="00A53394"/>
    <w:rsid w:val="00A6089F"/>
    <w:rsid w:val="00A6670F"/>
    <w:rsid w:val="00A87216"/>
    <w:rsid w:val="00A93CFA"/>
    <w:rsid w:val="00AB2E97"/>
    <w:rsid w:val="00AE0B08"/>
    <w:rsid w:val="00AF2CD2"/>
    <w:rsid w:val="00AF6F54"/>
    <w:rsid w:val="00B1704E"/>
    <w:rsid w:val="00B2070D"/>
    <w:rsid w:val="00B2712D"/>
    <w:rsid w:val="00B47A50"/>
    <w:rsid w:val="00B7134B"/>
    <w:rsid w:val="00B90E0B"/>
    <w:rsid w:val="00B91CD6"/>
    <w:rsid w:val="00BB04F0"/>
    <w:rsid w:val="00BB582D"/>
    <w:rsid w:val="00BD2A78"/>
    <w:rsid w:val="00BD6F49"/>
    <w:rsid w:val="00BF5AB5"/>
    <w:rsid w:val="00C00C74"/>
    <w:rsid w:val="00C068B4"/>
    <w:rsid w:val="00C12D83"/>
    <w:rsid w:val="00C24ADB"/>
    <w:rsid w:val="00C2666E"/>
    <w:rsid w:val="00C55420"/>
    <w:rsid w:val="00C63DD1"/>
    <w:rsid w:val="00C72C12"/>
    <w:rsid w:val="00C82BC3"/>
    <w:rsid w:val="00C83219"/>
    <w:rsid w:val="00C85961"/>
    <w:rsid w:val="00C973C9"/>
    <w:rsid w:val="00CA4D8E"/>
    <w:rsid w:val="00CB2AA4"/>
    <w:rsid w:val="00CB4E92"/>
    <w:rsid w:val="00CC2371"/>
    <w:rsid w:val="00CD4110"/>
    <w:rsid w:val="00CD7F0C"/>
    <w:rsid w:val="00D26214"/>
    <w:rsid w:val="00D331FF"/>
    <w:rsid w:val="00D3732A"/>
    <w:rsid w:val="00D564F3"/>
    <w:rsid w:val="00D66A4F"/>
    <w:rsid w:val="00D70B65"/>
    <w:rsid w:val="00D8273C"/>
    <w:rsid w:val="00D96579"/>
    <w:rsid w:val="00DB78A3"/>
    <w:rsid w:val="00DC7CB6"/>
    <w:rsid w:val="00DE6F95"/>
    <w:rsid w:val="00DF2A5F"/>
    <w:rsid w:val="00E02DEE"/>
    <w:rsid w:val="00E03C91"/>
    <w:rsid w:val="00E07E72"/>
    <w:rsid w:val="00E20EE8"/>
    <w:rsid w:val="00E40B99"/>
    <w:rsid w:val="00E42564"/>
    <w:rsid w:val="00E42771"/>
    <w:rsid w:val="00E50C69"/>
    <w:rsid w:val="00E559BE"/>
    <w:rsid w:val="00E56E15"/>
    <w:rsid w:val="00E60E96"/>
    <w:rsid w:val="00E804A1"/>
    <w:rsid w:val="00E865C5"/>
    <w:rsid w:val="00EA3A91"/>
    <w:rsid w:val="00EA4C31"/>
    <w:rsid w:val="00EB1587"/>
    <w:rsid w:val="00EB476A"/>
    <w:rsid w:val="00EC12BE"/>
    <w:rsid w:val="00EC6916"/>
    <w:rsid w:val="00ED4835"/>
    <w:rsid w:val="00ED722F"/>
    <w:rsid w:val="00EE28CA"/>
    <w:rsid w:val="00EE2CD4"/>
    <w:rsid w:val="00EF2207"/>
    <w:rsid w:val="00EF27D2"/>
    <w:rsid w:val="00F00722"/>
    <w:rsid w:val="00F03AC6"/>
    <w:rsid w:val="00F0648A"/>
    <w:rsid w:val="00F07B31"/>
    <w:rsid w:val="00F13C65"/>
    <w:rsid w:val="00F200EF"/>
    <w:rsid w:val="00F2432F"/>
    <w:rsid w:val="00F27E46"/>
    <w:rsid w:val="00F3474F"/>
    <w:rsid w:val="00F36A0B"/>
    <w:rsid w:val="00F60DB7"/>
    <w:rsid w:val="00F629E8"/>
    <w:rsid w:val="00F65A7C"/>
    <w:rsid w:val="00F71C54"/>
    <w:rsid w:val="00F71D00"/>
    <w:rsid w:val="00F7447A"/>
    <w:rsid w:val="00F7510E"/>
    <w:rsid w:val="00F761AB"/>
    <w:rsid w:val="00F80E42"/>
    <w:rsid w:val="00FA3221"/>
    <w:rsid w:val="00FC23EC"/>
    <w:rsid w:val="00FE4C54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sz w:val="24"/>
      <w:lang w:val="x-none" w:eastAsia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jc w:val="center"/>
    </w:pPr>
    <w:rPr>
      <w:sz w:val="30"/>
    </w:rPr>
  </w:style>
  <w:style w:type="paragraph" w:styleId="30">
    <w:name w:val="Body Text Indent 3"/>
    <w:basedOn w:val="a"/>
    <w:pPr>
      <w:ind w:firstLine="900"/>
      <w:jc w:val="center"/>
    </w:pPr>
    <w:rPr>
      <w:b/>
      <w:sz w:val="26"/>
    </w:rPr>
  </w:style>
  <w:style w:type="paragraph" w:styleId="a4">
    <w:name w:val="Body Text Indent"/>
    <w:basedOn w:val="a"/>
    <w:pPr>
      <w:jc w:val="both"/>
    </w:pPr>
    <w:rPr>
      <w:rFonts w:ascii="Arial" w:hAnsi="Arial"/>
      <w:sz w:val="24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677"/>
        <w:tab w:val="right" w:pos="9355"/>
      </w:tabs>
      <w:jc w:val="both"/>
    </w:pPr>
    <w:rPr>
      <w:sz w:val="26"/>
      <w:lang w:val="x-none" w:eastAsia="x-none"/>
    </w:rPr>
  </w:style>
  <w:style w:type="paragraph" w:styleId="20">
    <w:name w:val="Body Text Indent 2"/>
    <w:basedOn w:val="a"/>
    <w:pPr>
      <w:ind w:right="-2" w:firstLine="709"/>
      <w:jc w:val="both"/>
    </w:pPr>
    <w:rPr>
      <w:rFonts w:ascii="Arial" w:hAnsi="Arial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Plain Text"/>
    <w:basedOn w:val="a"/>
    <w:rPr>
      <w:rFonts w:ascii="Courier New" w:hAnsi="Courier New"/>
    </w:rPr>
  </w:style>
  <w:style w:type="paragraph" w:styleId="21">
    <w:name w:val="Body Text 2"/>
    <w:basedOn w:val="a"/>
    <w:rPr>
      <w:sz w:val="24"/>
    </w:rPr>
  </w:style>
  <w:style w:type="table" w:styleId="a9">
    <w:name w:val="Table Grid"/>
    <w:basedOn w:val="a1"/>
    <w:rsid w:val="007F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CD7F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D7F0C"/>
  </w:style>
  <w:style w:type="character" w:customStyle="1" w:styleId="a6">
    <w:name w:val="Верхний колонтитул Знак"/>
    <w:link w:val="a5"/>
    <w:uiPriority w:val="99"/>
    <w:rsid w:val="00CD7F0C"/>
    <w:rPr>
      <w:sz w:val="26"/>
    </w:rPr>
  </w:style>
  <w:style w:type="character" w:customStyle="1" w:styleId="HTML0">
    <w:name w:val="Стандартный HTML Знак"/>
    <w:link w:val="HTML"/>
    <w:rsid w:val="00AE0B08"/>
    <w:rPr>
      <w:rFonts w:ascii="Courier New" w:hAnsi="Courier New"/>
    </w:rPr>
  </w:style>
  <w:style w:type="paragraph" w:customStyle="1" w:styleId="Style2">
    <w:name w:val="Style2"/>
    <w:basedOn w:val="a"/>
    <w:rsid w:val="00357801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35780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rsid w:val="009D0F7F"/>
    <w:rPr>
      <w:sz w:val="24"/>
    </w:rPr>
  </w:style>
  <w:style w:type="paragraph" w:customStyle="1" w:styleId="11">
    <w:name w:val="Обычный1"/>
    <w:rsid w:val="009D0F7F"/>
    <w:pPr>
      <w:widowControl w:val="0"/>
      <w:spacing w:before="60"/>
    </w:pPr>
    <w:rPr>
      <w:i/>
    </w:rPr>
  </w:style>
  <w:style w:type="paragraph" w:styleId="31">
    <w:name w:val="Body Text 3"/>
    <w:basedOn w:val="a"/>
    <w:link w:val="32"/>
    <w:uiPriority w:val="99"/>
    <w:rsid w:val="009D0F7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9D0F7F"/>
    <w:rPr>
      <w:sz w:val="16"/>
      <w:szCs w:val="16"/>
    </w:rPr>
  </w:style>
  <w:style w:type="character" w:customStyle="1" w:styleId="80">
    <w:name w:val="Заголовок 8 Знак"/>
    <w:link w:val="8"/>
    <w:rsid w:val="004D249D"/>
    <w:rPr>
      <w:sz w:val="24"/>
    </w:rPr>
  </w:style>
  <w:style w:type="paragraph" w:styleId="ac">
    <w:name w:val="Normal (Web)"/>
    <w:basedOn w:val="a"/>
    <w:uiPriority w:val="99"/>
    <w:semiHidden/>
    <w:unhideWhenUsed/>
    <w:rsid w:val="00E804A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0922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9229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22">
    <w:name w:val="Обычный2"/>
    <w:rsid w:val="0041111D"/>
    <w:pPr>
      <w:widowControl w:val="0"/>
    </w:pPr>
    <w:rPr>
      <w:snapToGrid w:val="0"/>
    </w:rPr>
  </w:style>
  <w:style w:type="paragraph" w:customStyle="1" w:styleId="33">
    <w:name w:val="Обычный3"/>
    <w:rsid w:val="00A6670F"/>
    <w:pPr>
      <w:snapToGrid w:val="0"/>
      <w:spacing w:before="820" w:line="259" w:lineRule="auto"/>
      <w:ind w:right="3800"/>
    </w:pPr>
    <w:rPr>
      <w:sz w:val="28"/>
    </w:rPr>
  </w:style>
  <w:style w:type="paragraph" w:styleId="ad">
    <w:name w:val="List Paragraph"/>
    <w:basedOn w:val="a"/>
    <w:uiPriority w:val="34"/>
    <w:qFormat/>
    <w:rsid w:val="005F7FEC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653D1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sz w:val="24"/>
      <w:lang w:val="x-none" w:eastAsia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jc w:val="center"/>
    </w:pPr>
    <w:rPr>
      <w:sz w:val="30"/>
    </w:rPr>
  </w:style>
  <w:style w:type="paragraph" w:styleId="30">
    <w:name w:val="Body Text Indent 3"/>
    <w:basedOn w:val="a"/>
    <w:pPr>
      <w:ind w:firstLine="900"/>
      <w:jc w:val="center"/>
    </w:pPr>
    <w:rPr>
      <w:b/>
      <w:sz w:val="26"/>
    </w:rPr>
  </w:style>
  <w:style w:type="paragraph" w:styleId="a4">
    <w:name w:val="Body Text Indent"/>
    <w:basedOn w:val="a"/>
    <w:pPr>
      <w:jc w:val="both"/>
    </w:pPr>
    <w:rPr>
      <w:rFonts w:ascii="Arial" w:hAnsi="Arial"/>
      <w:sz w:val="24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677"/>
        <w:tab w:val="right" w:pos="9355"/>
      </w:tabs>
      <w:jc w:val="both"/>
    </w:pPr>
    <w:rPr>
      <w:sz w:val="26"/>
      <w:lang w:val="x-none" w:eastAsia="x-none"/>
    </w:rPr>
  </w:style>
  <w:style w:type="paragraph" w:styleId="20">
    <w:name w:val="Body Text Indent 2"/>
    <w:basedOn w:val="a"/>
    <w:pPr>
      <w:ind w:right="-2" w:firstLine="709"/>
      <w:jc w:val="both"/>
    </w:pPr>
    <w:rPr>
      <w:rFonts w:ascii="Arial" w:hAnsi="Arial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Plain Text"/>
    <w:basedOn w:val="a"/>
    <w:rPr>
      <w:rFonts w:ascii="Courier New" w:hAnsi="Courier New"/>
    </w:rPr>
  </w:style>
  <w:style w:type="paragraph" w:styleId="21">
    <w:name w:val="Body Text 2"/>
    <w:basedOn w:val="a"/>
    <w:rPr>
      <w:sz w:val="24"/>
    </w:rPr>
  </w:style>
  <w:style w:type="table" w:styleId="a9">
    <w:name w:val="Table Grid"/>
    <w:basedOn w:val="a1"/>
    <w:rsid w:val="007F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CD7F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D7F0C"/>
  </w:style>
  <w:style w:type="character" w:customStyle="1" w:styleId="a6">
    <w:name w:val="Верхний колонтитул Знак"/>
    <w:link w:val="a5"/>
    <w:uiPriority w:val="99"/>
    <w:rsid w:val="00CD7F0C"/>
    <w:rPr>
      <w:sz w:val="26"/>
    </w:rPr>
  </w:style>
  <w:style w:type="character" w:customStyle="1" w:styleId="HTML0">
    <w:name w:val="Стандартный HTML Знак"/>
    <w:link w:val="HTML"/>
    <w:rsid w:val="00AE0B08"/>
    <w:rPr>
      <w:rFonts w:ascii="Courier New" w:hAnsi="Courier New"/>
    </w:rPr>
  </w:style>
  <w:style w:type="paragraph" w:customStyle="1" w:styleId="Style2">
    <w:name w:val="Style2"/>
    <w:basedOn w:val="a"/>
    <w:rsid w:val="00357801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35780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rsid w:val="009D0F7F"/>
    <w:rPr>
      <w:sz w:val="24"/>
    </w:rPr>
  </w:style>
  <w:style w:type="paragraph" w:customStyle="1" w:styleId="11">
    <w:name w:val="Обычный1"/>
    <w:rsid w:val="009D0F7F"/>
    <w:pPr>
      <w:widowControl w:val="0"/>
      <w:spacing w:before="60"/>
    </w:pPr>
    <w:rPr>
      <w:i/>
    </w:rPr>
  </w:style>
  <w:style w:type="paragraph" w:styleId="31">
    <w:name w:val="Body Text 3"/>
    <w:basedOn w:val="a"/>
    <w:link w:val="32"/>
    <w:uiPriority w:val="99"/>
    <w:rsid w:val="009D0F7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9D0F7F"/>
    <w:rPr>
      <w:sz w:val="16"/>
      <w:szCs w:val="16"/>
    </w:rPr>
  </w:style>
  <w:style w:type="character" w:customStyle="1" w:styleId="80">
    <w:name w:val="Заголовок 8 Знак"/>
    <w:link w:val="8"/>
    <w:rsid w:val="004D249D"/>
    <w:rPr>
      <w:sz w:val="24"/>
    </w:rPr>
  </w:style>
  <w:style w:type="paragraph" w:styleId="ac">
    <w:name w:val="Normal (Web)"/>
    <w:basedOn w:val="a"/>
    <w:uiPriority w:val="99"/>
    <w:semiHidden/>
    <w:unhideWhenUsed/>
    <w:rsid w:val="00E804A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0922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9229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22">
    <w:name w:val="Обычный2"/>
    <w:rsid w:val="0041111D"/>
    <w:pPr>
      <w:widowControl w:val="0"/>
    </w:pPr>
    <w:rPr>
      <w:snapToGrid w:val="0"/>
    </w:rPr>
  </w:style>
  <w:style w:type="paragraph" w:customStyle="1" w:styleId="33">
    <w:name w:val="Обычный3"/>
    <w:rsid w:val="00A6670F"/>
    <w:pPr>
      <w:snapToGrid w:val="0"/>
      <w:spacing w:before="820" w:line="259" w:lineRule="auto"/>
      <w:ind w:right="3800"/>
    </w:pPr>
    <w:rPr>
      <w:sz w:val="28"/>
    </w:rPr>
  </w:style>
  <w:style w:type="paragraph" w:styleId="ad">
    <w:name w:val="List Paragraph"/>
    <w:basedOn w:val="a"/>
    <w:uiPriority w:val="34"/>
    <w:qFormat/>
    <w:rsid w:val="005F7FEC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653D1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5F63-DE58-4195-98DF-B0F08DF5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5846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DS GmbH</Company>
  <LinksUpToDate>false</LinksUpToDate>
  <CharactersWithSpaces>39091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DS</dc:creator>
  <cp:lastModifiedBy>Раптунович О.М.</cp:lastModifiedBy>
  <cp:revision>2</cp:revision>
  <cp:lastPrinted>2024-10-22T08:04:00Z</cp:lastPrinted>
  <dcterms:created xsi:type="dcterms:W3CDTF">2024-10-22T08:12:00Z</dcterms:created>
  <dcterms:modified xsi:type="dcterms:W3CDTF">2024-10-22T08:12:00Z</dcterms:modified>
</cp:coreProperties>
</file>