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F8" w:rsidRPr="00E73527" w:rsidRDefault="000E25F8" w:rsidP="000E25F8">
      <w:pPr>
        <w:spacing w:before="150" w:after="180" w:line="240" w:lineRule="auto"/>
        <w:textAlignment w:val="baseline"/>
        <w:outlineLvl w:val="0"/>
        <w:rPr>
          <w:rFonts w:ascii="lato" w:eastAsia="Times New Roman" w:hAnsi="lato" w:cs="Times New Roman"/>
          <w:color w:val="A42E29"/>
          <w:sz w:val="26"/>
          <w:szCs w:val="26"/>
          <w:lang w:val="en-US" w:eastAsia="ru-RU"/>
        </w:rPr>
      </w:pPr>
      <w:r w:rsidRPr="002875C4">
        <w:rPr>
          <w:rFonts w:ascii="Times New Roman" w:eastAsia="Times New Roman" w:hAnsi="Times New Roman" w:cs="Times New Roman"/>
          <w:b/>
          <w:bCs/>
          <w:color w:val="111111"/>
          <w:spacing w:val="-7"/>
          <w:kern w:val="36"/>
          <w:sz w:val="36"/>
          <w:szCs w:val="36"/>
          <w:lang w:val="en-US" w:eastAsia="ru-RU"/>
        </w:rPr>
        <w:t>Quantum computers can talk to each other via a photon translator</w:t>
      </w:r>
    </w:p>
    <w:p w:rsidR="000E25F8" w:rsidRPr="002875C4" w:rsidRDefault="000E25F8" w:rsidP="000E25F8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333333"/>
          <w:sz w:val="23"/>
          <w:szCs w:val="23"/>
          <w:lang w:val="en-US" w:eastAsia="ru-RU"/>
        </w:rPr>
      </w:pPr>
      <w:r w:rsidRPr="002875C4">
        <w:rPr>
          <w:rFonts w:ascii="lato" w:eastAsia="Times New Roman" w:hAnsi="lato" w:cs="Times New Roman"/>
          <w:color w:val="333333"/>
          <w:sz w:val="23"/>
          <w:szCs w:val="23"/>
          <w:lang w:val="en-US" w:eastAsia="ru-RU"/>
        </w:rPr>
        <w:t>By </w:t>
      </w:r>
      <w:r w:rsidRPr="002875C4">
        <w:rPr>
          <w:rFonts w:ascii="lato" w:eastAsia="Times New Roman" w:hAnsi="lato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ru-RU"/>
        </w:rPr>
        <w:t>Sophia Chen</w:t>
      </w:r>
    </w:p>
    <w:p w:rsidR="000E25F8" w:rsidRPr="002875C4" w:rsidRDefault="000E25F8" w:rsidP="000E25F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We know what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we’d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like to use for the innards of future quantum computers: exotic things like pink diamonds and cold atoms.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But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getting these components to talk to each other has been a challenge. Now, researchers have come up with a way to allow one component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efficiently transmit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information to another, without losing its quantum character.</w:t>
      </w:r>
    </w:p>
    <w:p w:rsidR="000E25F8" w:rsidRPr="002875C4" w:rsidRDefault="000E25F8" w:rsidP="000E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hyperlink r:id="rId4" w:history="1">
        <w:r w:rsidRPr="002875C4">
          <w:rPr>
            <w:rFonts w:ascii="Times New Roman" w:eastAsia="Times New Roman" w:hAnsi="Times New Roman" w:cs="Times New Roman"/>
            <w:color w:val="179CCE"/>
            <w:sz w:val="28"/>
            <w:szCs w:val="28"/>
            <w:bdr w:val="none" w:sz="0" w:space="0" w:color="auto" w:frame="1"/>
            <w:lang w:val="en-US" w:eastAsia="ru-RU"/>
          </w:rPr>
          <w:t>Quantum computers</w:t>
        </w:r>
      </w:hyperlink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are theoretically capable of running calculations exponentially faster than classical computers, and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can be made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by exploiting </w:t>
      </w:r>
      <w:hyperlink r:id="rId5" w:history="1">
        <w:r w:rsidRPr="002875C4">
          <w:rPr>
            <w:rFonts w:ascii="Times New Roman" w:eastAsia="Times New Roman" w:hAnsi="Times New Roman" w:cs="Times New Roman"/>
            <w:color w:val="179CCE"/>
            <w:sz w:val="28"/>
            <w:szCs w:val="28"/>
            <w:bdr w:val="none" w:sz="0" w:space="0" w:color="auto" w:frame="1"/>
            <w:lang w:val="en-US" w:eastAsia="ru-RU"/>
          </w:rPr>
          <w:t>atoms</w:t>
        </w:r>
      </w:hyperlink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superconductors, </w:t>
      </w:r>
      <w:hyperlink r:id="rId6" w:history="1">
        <w:r w:rsidRPr="002875C4">
          <w:rPr>
            <w:rFonts w:ascii="Times New Roman" w:eastAsia="Times New Roman" w:hAnsi="Times New Roman" w:cs="Times New Roman"/>
            <w:color w:val="179CCE"/>
            <w:sz w:val="28"/>
            <w:szCs w:val="28"/>
            <w:bdr w:val="none" w:sz="0" w:space="0" w:color="auto" w:frame="1"/>
            <w:lang w:val="en-US" w:eastAsia="ru-RU"/>
          </w:rPr>
          <w:t>diamond crystals</w:t>
        </w:r>
      </w:hyperlink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and more. Each of these has its own strengths: atoms are better at storing information, while superconductors are better at processing it. A device linking these diverse systems together would combine their strengths and compensate for their weaknesses.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25F8" w:rsidRPr="00B017CF" w:rsidTr="00EA4AF6">
        <w:tc>
          <w:tcPr>
            <w:tcW w:w="0" w:type="auto"/>
            <w:vAlign w:val="bottom"/>
            <w:hideMark/>
          </w:tcPr>
          <w:p w:rsidR="000E25F8" w:rsidRPr="002875C4" w:rsidRDefault="000E25F8" w:rsidP="00EA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Once linked, these systems would talk to each other by sending and receiving photons. The photons would encode quantum states but, unlike the voltages and currents interpreted by a classical computer chip, they </w:t>
            </w:r>
            <w:proofErr w:type="gram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cannot be transmitted</w:t>
            </w:r>
            <w:proofErr w:type="gram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via copper wires.</w:t>
            </w:r>
          </w:p>
        </w:tc>
      </w:tr>
    </w:tbl>
    <w:p w:rsidR="000E25F8" w:rsidRPr="002875C4" w:rsidRDefault="000E25F8" w:rsidP="000E25F8">
      <w:pPr>
        <w:shd w:val="clear" w:color="auto" w:fill="FFFFFF"/>
        <w:spacing w:before="150" w:after="3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</w:pPr>
      <w:r w:rsidRPr="002875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ru-RU"/>
        </w:rPr>
        <w:t>Matching spreads</w:t>
      </w:r>
    </w:p>
    <w:p w:rsidR="000E25F8" w:rsidRPr="002875C4" w:rsidRDefault="000E25F8" w:rsidP="000E25F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What’s more, quantum rules require that a single photon must essentially carry a spread of frequencies, rather than a single frequency. For different components to talk to each other using photons, the spread of the sender’s photons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must therefore be converted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 spread that the receiver can handle. That requires a device in the middle that can convert photons from one spread of frequencies to another, while still preserving their delicate quantum state.</w:t>
      </w:r>
    </w:p>
    <w:p w:rsidR="000E25F8" w:rsidRPr="002875C4" w:rsidRDefault="000E25F8" w:rsidP="000E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Christine </w:t>
      </w:r>
      <w:proofErr w:type="spell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Silberhorn</w:t>
      </w:r>
      <w:proofErr w:type="spell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of the University of Paderborn in Germany and her colleagues have designed such a system. It includes a converter that “translates” photons emitted from one component into the infrared. That infrared photon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 then transmitted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over a </w:t>
      </w:r>
      <w:proofErr w:type="spellStart"/>
      <w:r>
        <w:fldChar w:fldCharType="begin"/>
      </w:r>
      <w:r w:rsidRPr="00E73527">
        <w:rPr>
          <w:lang w:val="en-US"/>
        </w:rPr>
        <w:instrText xml:space="preserve"> HYPERLINK "https://www.newscientist.com/article/2106326-quantum-teleportation-over-7-kilometres-of-cables-smashes-record/" </w:instrText>
      </w:r>
      <w:r>
        <w:fldChar w:fldCharType="separate"/>
      </w:r>
      <w:r w:rsidRPr="002875C4">
        <w:rPr>
          <w:rFonts w:ascii="Times New Roman" w:eastAsia="Times New Roman" w:hAnsi="Times New Roman" w:cs="Times New Roman"/>
          <w:color w:val="179CCE"/>
          <w:sz w:val="28"/>
          <w:szCs w:val="28"/>
          <w:bdr w:val="none" w:sz="0" w:space="0" w:color="auto" w:frame="1"/>
          <w:lang w:val="en-US" w:eastAsia="ru-RU"/>
        </w:rPr>
        <w:t>fibre</w:t>
      </w:r>
      <w:proofErr w:type="spellEnd"/>
      <w:r w:rsidRPr="002875C4">
        <w:rPr>
          <w:rFonts w:ascii="Times New Roman" w:eastAsia="Times New Roman" w:hAnsi="Times New Roman" w:cs="Times New Roman"/>
          <w:color w:val="179CCE"/>
          <w:sz w:val="28"/>
          <w:szCs w:val="28"/>
          <w:bdr w:val="none" w:sz="0" w:space="0" w:color="auto" w:frame="1"/>
          <w:lang w:val="en-US" w:eastAsia="ru-RU"/>
        </w:rPr>
        <w:t xml:space="preserve"> optic cable</w:t>
      </w:r>
      <w:r>
        <w:rPr>
          <w:rFonts w:ascii="Times New Roman" w:eastAsia="Times New Roman" w:hAnsi="Times New Roman" w:cs="Times New Roman"/>
          <w:color w:val="179CCE"/>
          <w:sz w:val="28"/>
          <w:szCs w:val="28"/>
          <w:bdr w:val="none" w:sz="0" w:space="0" w:color="auto" w:frame="1"/>
          <w:lang w:val="en-US" w:eastAsia="ru-RU"/>
        </w:rPr>
        <w:fldChar w:fldCharType="end"/>
      </w: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connected to a second component. Finally, the photon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 translated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into another frequency that the receiving component can read.</w:t>
      </w:r>
    </w:p>
    <w:p w:rsidR="000E25F8" w:rsidRPr="002875C4" w:rsidRDefault="000E25F8" w:rsidP="000E25F8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Only part of the system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has been built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so far: the researchers have managed to convert infrared photons to a visible wavelength – while leaving their quantum state intact – with a success rate of about 75 per cent.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But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technique could be adapted to build the full system, </w:t>
      </w:r>
      <w:proofErr w:type="spell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Silberhorn</w:t>
      </w:r>
      <w:proofErr w:type="spell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says.</w:t>
      </w:r>
    </w:p>
    <w:p w:rsidR="000E25F8" w:rsidRDefault="000E25F8" w:rsidP="000E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Once that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 done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the next step would be to figure out how to fit the device on a chip that could be manufactured easily and cheaply in large quantities, says </w:t>
      </w:r>
      <w:proofErr w:type="spellStart"/>
      <w:r>
        <w:fldChar w:fldCharType="begin"/>
      </w:r>
      <w:r w:rsidRPr="00E73527">
        <w:rPr>
          <w:lang w:val="en-US"/>
        </w:rPr>
        <w:instrText xml:space="preserve"> HYPERLINK "http://www.engr.washington.edu/facresearch/newfaculty/2013/arkamajumdar.html" </w:instrText>
      </w:r>
      <w:r>
        <w:fldChar w:fldCharType="separate"/>
      </w:r>
      <w:r w:rsidRPr="002875C4">
        <w:rPr>
          <w:rFonts w:ascii="Times New Roman" w:eastAsia="Times New Roman" w:hAnsi="Times New Roman" w:cs="Times New Roman"/>
          <w:color w:val="179CCE"/>
          <w:sz w:val="28"/>
          <w:szCs w:val="28"/>
          <w:bdr w:val="none" w:sz="0" w:space="0" w:color="auto" w:frame="1"/>
          <w:lang w:val="en-US" w:eastAsia="ru-RU"/>
        </w:rPr>
        <w:t>Arka</w:t>
      </w:r>
      <w:proofErr w:type="spellEnd"/>
      <w:r w:rsidRPr="002875C4">
        <w:rPr>
          <w:rFonts w:ascii="Times New Roman" w:eastAsia="Times New Roman" w:hAnsi="Times New Roman" w:cs="Times New Roman"/>
          <w:color w:val="179CCE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2875C4">
        <w:rPr>
          <w:rFonts w:ascii="Times New Roman" w:eastAsia="Times New Roman" w:hAnsi="Times New Roman" w:cs="Times New Roman"/>
          <w:color w:val="179CCE"/>
          <w:sz w:val="28"/>
          <w:szCs w:val="28"/>
          <w:bdr w:val="none" w:sz="0" w:space="0" w:color="auto" w:frame="1"/>
          <w:lang w:val="en-US" w:eastAsia="ru-RU"/>
        </w:rPr>
        <w:t>Majumdar</w:t>
      </w:r>
      <w:proofErr w:type="spellEnd"/>
      <w:r>
        <w:rPr>
          <w:rFonts w:ascii="Times New Roman" w:eastAsia="Times New Roman" w:hAnsi="Times New Roman" w:cs="Times New Roman"/>
          <w:color w:val="179CCE"/>
          <w:sz w:val="28"/>
          <w:szCs w:val="28"/>
          <w:bdr w:val="none" w:sz="0" w:space="0" w:color="auto" w:frame="1"/>
          <w:lang w:val="en-US" w:eastAsia="ru-RU"/>
        </w:rPr>
        <w:fldChar w:fldCharType="end"/>
      </w: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of the University of Washington in Seattle. “The science works,” he says. “But scalability is the biggest problem. Making the same device 1000 times is extremely difficult.”</w:t>
      </w:r>
    </w:p>
    <w:p w:rsidR="000E25F8" w:rsidRDefault="000E25F8" w:rsidP="000E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0E25F8" w:rsidRPr="002875C4" w:rsidRDefault="000E25F8" w:rsidP="000E2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92E3F" w:rsidRDefault="00292E3F">
      <w:bookmarkStart w:id="0" w:name="_GoBack"/>
      <w:bookmarkEnd w:id="0"/>
    </w:p>
    <w:sectPr w:rsidR="0029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F8"/>
    <w:rsid w:val="000E25F8"/>
    <w:rsid w:val="002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F702-5D6B-4BA2-95A8-D01A182A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ure.com/news/diamond-shows-promise-for-a-quantum-internet-1.12870" TargetMode="External"/><Relationship Id="rId5" Type="http://schemas.openxmlformats.org/officeDocument/2006/relationships/hyperlink" Target="https://www.newscientist.com/article/dn28286-basic-quantum-computation-achieved-with-silicon-for-first-time/" TargetMode="External"/><Relationship Id="rId4" Type="http://schemas.openxmlformats.org/officeDocument/2006/relationships/hyperlink" Target="https://www.newscientist.com/round-up/quantum-buyers-gui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>Home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1</cp:revision>
  <dcterms:created xsi:type="dcterms:W3CDTF">2017-02-22T10:47:00Z</dcterms:created>
  <dcterms:modified xsi:type="dcterms:W3CDTF">2017-02-22T10:47:00Z</dcterms:modified>
</cp:coreProperties>
</file>